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B3F3" w14:textId="488E8A30" w:rsidR="003F7863" w:rsidRPr="003C765F" w:rsidRDefault="003F7863" w:rsidP="003F7863">
      <w:pPr>
        <w:pBdr>
          <w:top w:val="single" w:sz="6" w:space="2" w:color="3494BA"/>
        </w:pBdr>
        <w:spacing w:before="300"/>
        <w:outlineLvl w:val="2"/>
        <w:rPr>
          <w:rFonts w:ascii="Calibri" w:eastAsia="Times New Roman" w:hAnsi="Calibri"/>
          <w:b/>
          <w:caps/>
          <w:color w:val="1A495C"/>
          <w:spacing w:val="15"/>
          <w:sz w:val="28"/>
        </w:rPr>
      </w:pPr>
      <w:r w:rsidRPr="003C765F">
        <w:rPr>
          <w:rFonts w:ascii="Calibri" w:eastAsia="Times New Roman" w:hAnsi="Calibri"/>
          <w:caps/>
          <w:noProof/>
          <w:color w:val="1A495C"/>
          <w:spacing w:val="15"/>
        </w:rPr>
        <w:drawing>
          <wp:anchor distT="0" distB="0" distL="114300" distR="114300" simplePos="0" relativeHeight="251658240" behindDoc="1" locked="0" layoutInCell="1" allowOverlap="1" wp14:anchorId="1E6F5AB2" wp14:editId="30F70E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375" y="20366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4CC">
        <w:rPr>
          <w:rFonts w:ascii="Calibri" w:eastAsia="Times New Roman" w:hAnsi="Calibri"/>
          <w:b/>
          <w:caps/>
          <w:color w:val="1A495C"/>
          <w:spacing w:val="15"/>
          <w:sz w:val="28"/>
        </w:rPr>
        <w:t>Financ</w:t>
      </w:r>
      <w:r w:rsidR="00673150">
        <w:rPr>
          <w:rFonts w:ascii="Calibri" w:eastAsia="Times New Roman" w:hAnsi="Calibri"/>
          <w:b/>
          <w:caps/>
          <w:color w:val="1A495C"/>
          <w:spacing w:val="15"/>
          <w:sz w:val="28"/>
        </w:rPr>
        <w:t>e</w:t>
      </w:r>
      <w:r w:rsidR="006E6172">
        <w:rPr>
          <w:rFonts w:ascii="Calibri" w:eastAsia="Times New Roman" w:hAnsi="Calibri"/>
          <w:b/>
          <w:caps/>
          <w:color w:val="1A495C"/>
          <w:spacing w:val="15"/>
          <w:sz w:val="28"/>
        </w:rPr>
        <w:t xml:space="preserve"> </w:t>
      </w:r>
      <w:r w:rsidR="00673150">
        <w:rPr>
          <w:rFonts w:ascii="Calibri" w:eastAsia="Times New Roman" w:hAnsi="Calibri"/>
          <w:b/>
          <w:caps/>
          <w:color w:val="1A495C"/>
          <w:spacing w:val="15"/>
          <w:sz w:val="28"/>
        </w:rPr>
        <w:t xml:space="preserve">&amp; Payroll </w:t>
      </w:r>
      <w:r w:rsidR="00FE6F78">
        <w:rPr>
          <w:rFonts w:ascii="Calibri" w:eastAsia="Times New Roman" w:hAnsi="Calibri"/>
          <w:b/>
          <w:caps/>
          <w:color w:val="1A495C"/>
          <w:spacing w:val="15"/>
          <w:sz w:val="28"/>
        </w:rPr>
        <w:t>Officer</w:t>
      </w:r>
    </w:p>
    <w:p w14:paraId="536D8D72" w14:textId="26CF4366" w:rsidR="003F7863" w:rsidRPr="008746FA" w:rsidRDefault="003F7863" w:rsidP="002D3C8E">
      <w:pPr>
        <w:tabs>
          <w:tab w:val="left" w:pos="360"/>
          <w:tab w:val="left" w:pos="630"/>
          <w:tab w:val="left" w:pos="1800"/>
          <w:tab w:val="center" w:pos="2157"/>
        </w:tabs>
        <w:rPr>
          <w:rFonts w:ascii="Calibri" w:eastAsia="Calibri" w:hAnsi="Calibri" w:cs="Calibri"/>
          <w:lang w:val="en-US"/>
        </w:rPr>
      </w:pPr>
      <w:r w:rsidRPr="003C765F">
        <w:rPr>
          <w:rFonts w:ascii="Calibri" w:eastAsia="Calibri" w:hAnsi="Calibri" w:cs="Calibri"/>
          <w:b/>
          <w:color w:val="3494BA"/>
          <w:szCs w:val="25"/>
          <w:lang w:val="en-US"/>
        </w:rPr>
        <w:t>Department:</w:t>
      </w:r>
      <w:r w:rsidRPr="003C765F">
        <w:rPr>
          <w:rFonts w:ascii="Calibri" w:eastAsia="Calibri" w:hAnsi="Calibri" w:cs="Calibri"/>
          <w:b/>
          <w:szCs w:val="25"/>
          <w:lang w:val="en-US"/>
        </w:rPr>
        <w:t xml:space="preserve"> </w:t>
      </w:r>
      <w:r w:rsidR="002D3C8E">
        <w:rPr>
          <w:rFonts w:ascii="Calibri" w:eastAsia="Calibri" w:hAnsi="Calibri" w:cs="Calibri"/>
          <w:b/>
          <w:szCs w:val="25"/>
          <w:lang w:val="en-US"/>
        </w:rPr>
        <w:tab/>
      </w:r>
      <w:r w:rsidR="002D3C8E">
        <w:rPr>
          <w:rFonts w:ascii="Calibri" w:eastAsia="Calibri" w:hAnsi="Calibri" w:cs="Calibri"/>
          <w:b/>
          <w:szCs w:val="25"/>
          <w:lang w:val="en-US"/>
        </w:rPr>
        <w:tab/>
      </w:r>
      <w:r w:rsidRPr="008746FA">
        <w:rPr>
          <w:rFonts w:ascii="Calibri" w:eastAsia="Calibri" w:hAnsi="Calibri" w:cs="Calibri"/>
          <w:lang w:val="en-US"/>
        </w:rPr>
        <w:t xml:space="preserve">Commercial </w:t>
      </w:r>
      <w:r w:rsidR="00051673" w:rsidRPr="008746FA">
        <w:rPr>
          <w:rFonts w:ascii="Calibri" w:eastAsia="Calibri" w:hAnsi="Calibri" w:cs="Calibri"/>
          <w:lang w:val="en-US"/>
        </w:rPr>
        <w:t xml:space="preserve">and </w:t>
      </w:r>
      <w:r w:rsidRPr="008746FA">
        <w:rPr>
          <w:rFonts w:ascii="Calibri" w:eastAsia="Calibri" w:hAnsi="Calibri" w:cs="Calibri"/>
          <w:lang w:val="en-US"/>
        </w:rPr>
        <w:t>Business Unit</w:t>
      </w:r>
    </w:p>
    <w:p w14:paraId="2CD820B0" w14:textId="60B077C5" w:rsidR="003F7863" w:rsidRPr="008746FA" w:rsidRDefault="003F7863" w:rsidP="002D3C8E">
      <w:pPr>
        <w:tabs>
          <w:tab w:val="left" w:pos="1800"/>
          <w:tab w:val="left" w:pos="8273"/>
        </w:tabs>
        <w:rPr>
          <w:rFonts w:ascii="Calibri" w:eastAsia="Calibri" w:hAnsi="Calibri" w:cs="Calibri"/>
          <w:lang w:val="en-US"/>
        </w:rPr>
      </w:pPr>
      <w:r w:rsidRPr="008746FA">
        <w:rPr>
          <w:rFonts w:ascii="Calibri" w:eastAsia="Calibri" w:hAnsi="Calibri" w:cs="Calibri"/>
          <w:b/>
          <w:color w:val="3494BA"/>
          <w:lang w:val="en-US"/>
        </w:rPr>
        <w:t>Reports to:</w:t>
      </w:r>
      <w:r w:rsidRPr="008746FA">
        <w:rPr>
          <w:rFonts w:ascii="Calibri" w:eastAsia="Calibri" w:hAnsi="Calibri" w:cs="Calibri"/>
          <w:color w:val="3494BA"/>
          <w:lang w:val="en-US"/>
        </w:rPr>
        <w:t xml:space="preserve"> </w:t>
      </w:r>
      <w:r w:rsidR="002D3C8E" w:rsidRPr="008746FA">
        <w:rPr>
          <w:rFonts w:ascii="Calibri" w:eastAsia="Calibri" w:hAnsi="Calibri" w:cs="Calibri"/>
          <w:color w:val="3494BA"/>
          <w:lang w:val="en-US"/>
        </w:rPr>
        <w:tab/>
      </w:r>
      <w:r w:rsidR="00FE6F78">
        <w:rPr>
          <w:rFonts w:ascii="Calibri" w:eastAsia="Calibri" w:hAnsi="Calibri" w:cs="Calibri"/>
          <w:lang w:val="en-US"/>
        </w:rPr>
        <w:t xml:space="preserve">Business </w:t>
      </w:r>
      <w:r w:rsidR="00A653C8" w:rsidRPr="008746FA">
        <w:rPr>
          <w:rFonts w:ascii="Calibri" w:eastAsia="Calibri" w:hAnsi="Calibri" w:cs="Calibri"/>
          <w:lang w:val="en-US"/>
        </w:rPr>
        <w:t>Manager</w:t>
      </w:r>
      <w:r w:rsidRPr="008746FA">
        <w:rPr>
          <w:rFonts w:ascii="Calibri" w:eastAsia="Calibri" w:hAnsi="Calibri" w:cs="Calibri"/>
          <w:lang w:val="en-US"/>
        </w:rPr>
        <w:tab/>
      </w:r>
    </w:p>
    <w:p w14:paraId="7A6AC458" w14:textId="1167C8A2" w:rsidR="003F7863" w:rsidRPr="008746FA" w:rsidRDefault="003F7863" w:rsidP="002D3C8E">
      <w:pPr>
        <w:tabs>
          <w:tab w:val="left" w:pos="1800"/>
        </w:tabs>
        <w:rPr>
          <w:rFonts w:ascii="Calibri" w:eastAsia="Calibri" w:hAnsi="Calibri" w:cs="Calibri"/>
          <w:b/>
          <w:color w:val="3494BA"/>
          <w:lang w:val="en-US"/>
        </w:rPr>
      </w:pPr>
      <w:r w:rsidRPr="008746FA">
        <w:rPr>
          <w:rFonts w:ascii="Calibri" w:eastAsia="Calibri" w:hAnsi="Calibri" w:cs="Calibri"/>
          <w:b/>
          <w:color w:val="3494BA"/>
          <w:lang w:val="en-US"/>
        </w:rPr>
        <w:t xml:space="preserve">Direct Reports: </w:t>
      </w:r>
      <w:r w:rsidR="002D3C8E" w:rsidRPr="008746FA">
        <w:rPr>
          <w:rFonts w:ascii="Calibri" w:eastAsia="Calibri" w:hAnsi="Calibri" w:cs="Calibri"/>
          <w:b/>
          <w:color w:val="3494BA"/>
          <w:lang w:val="en-US"/>
        </w:rPr>
        <w:tab/>
      </w:r>
      <w:r w:rsidR="00A653C8" w:rsidRPr="008746FA">
        <w:rPr>
          <w:rFonts w:ascii="Calibri" w:eastAsia="Calibri" w:hAnsi="Calibri" w:cs="Calibri"/>
          <w:lang w:val="en-US"/>
        </w:rPr>
        <w:t>Nil</w:t>
      </w:r>
    </w:p>
    <w:p w14:paraId="6CFB5DF3" w14:textId="09E75811" w:rsidR="003F7863" w:rsidRPr="008746FA" w:rsidRDefault="003F7863" w:rsidP="002D3C8E">
      <w:pPr>
        <w:tabs>
          <w:tab w:val="left" w:pos="1800"/>
        </w:tabs>
        <w:rPr>
          <w:rFonts w:ascii="Calibri" w:eastAsia="Calibri" w:hAnsi="Calibri" w:cs="Calibri"/>
          <w:lang w:val="en-US"/>
        </w:rPr>
      </w:pPr>
      <w:r w:rsidRPr="008746FA">
        <w:rPr>
          <w:rFonts w:ascii="Calibri" w:eastAsia="Calibri" w:hAnsi="Calibri" w:cs="Calibri"/>
          <w:b/>
          <w:color w:val="3494BA"/>
          <w:lang w:val="en-US"/>
        </w:rPr>
        <w:t>Key Relationships:</w:t>
      </w:r>
      <w:r w:rsidRPr="008746FA">
        <w:rPr>
          <w:rFonts w:ascii="Calibri" w:eastAsia="Calibri" w:hAnsi="Calibri" w:cs="Calibri"/>
          <w:color w:val="3494BA"/>
          <w:lang w:val="en-US"/>
        </w:rPr>
        <w:t xml:space="preserve"> </w:t>
      </w:r>
      <w:r w:rsidR="002D3C8E" w:rsidRPr="008746FA">
        <w:rPr>
          <w:rFonts w:ascii="Calibri" w:eastAsia="Calibri" w:hAnsi="Calibri" w:cs="Calibri"/>
          <w:color w:val="3494BA"/>
          <w:lang w:val="en-US"/>
        </w:rPr>
        <w:tab/>
      </w:r>
      <w:r w:rsidRPr="008746FA">
        <w:rPr>
          <w:rFonts w:ascii="Calibri" w:eastAsia="Calibri" w:hAnsi="Calibri" w:cs="Calibri"/>
          <w:lang w:val="en-US"/>
        </w:rPr>
        <w:t>OWL Staff, Shareholders, Key Business Partners, Stakeholders</w:t>
      </w:r>
    </w:p>
    <w:p w14:paraId="02502865" w14:textId="3F185C21" w:rsidR="003F7863" w:rsidRPr="008746FA" w:rsidRDefault="003F7863" w:rsidP="002D3C8E">
      <w:pPr>
        <w:tabs>
          <w:tab w:val="left" w:pos="1800"/>
        </w:tabs>
        <w:rPr>
          <w:rFonts w:ascii="Calibri" w:eastAsia="Calibri" w:hAnsi="Calibri" w:cs="Calibri"/>
          <w:lang w:val="en-US"/>
        </w:rPr>
      </w:pPr>
      <w:r w:rsidRPr="008746FA">
        <w:rPr>
          <w:rFonts w:ascii="Calibri" w:eastAsia="Calibri" w:hAnsi="Calibri" w:cs="Calibri"/>
          <w:b/>
          <w:color w:val="3494BA"/>
          <w:lang w:val="en-US"/>
        </w:rPr>
        <w:t>Work Type:</w:t>
      </w:r>
      <w:r w:rsidRPr="008746FA">
        <w:rPr>
          <w:rFonts w:ascii="Calibri" w:eastAsia="Calibri" w:hAnsi="Calibri" w:cs="Calibri"/>
          <w:lang w:val="en-US"/>
        </w:rPr>
        <w:t xml:space="preserve"> </w:t>
      </w:r>
      <w:r w:rsidR="002D3C8E" w:rsidRPr="008746FA">
        <w:rPr>
          <w:rFonts w:ascii="Calibri" w:eastAsia="Calibri" w:hAnsi="Calibri" w:cs="Calibri"/>
          <w:lang w:val="en-US"/>
        </w:rPr>
        <w:tab/>
      </w:r>
      <w:r w:rsidRPr="008746FA">
        <w:rPr>
          <w:rFonts w:ascii="Calibri" w:eastAsia="Calibri" w:hAnsi="Calibri" w:cs="Calibri"/>
          <w:lang w:val="en-US"/>
        </w:rPr>
        <w:t xml:space="preserve">Permanent, </w:t>
      </w:r>
      <w:r w:rsidR="00DF4E8F">
        <w:rPr>
          <w:rFonts w:ascii="Calibri" w:eastAsia="Calibri" w:hAnsi="Calibri" w:cs="Calibri"/>
          <w:lang w:val="en-US"/>
        </w:rPr>
        <w:t xml:space="preserve">Part </w:t>
      </w:r>
      <w:r w:rsidR="00AB3048" w:rsidRPr="00AB3048">
        <w:rPr>
          <w:rFonts w:ascii="Calibri" w:eastAsia="Calibri" w:hAnsi="Calibri" w:cs="Calibri"/>
          <w:lang w:val="en-US"/>
        </w:rPr>
        <w:t xml:space="preserve">Time </w:t>
      </w:r>
      <w:r w:rsidRPr="008746FA">
        <w:rPr>
          <w:rFonts w:ascii="Calibri" w:eastAsia="Calibri" w:hAnsi="Calibri" w:cs="Calibri"/>
          <w:lang w:val="en-US"/>
        </w:rPr>
        <w:t>(</w:t>
      </w:r>
      <w:r w:rsidR="00C12006">
        <w:rPr>
          <w:rFonts w:ascii="Calibri" w:eastAsia="Calibri" w:hAnsi="Calibri" w:cs="Calibri"/>
          <w:lang w:val="en-US"/>
        </w:rPr>
        <w:t>25-30</w:t>
      </w:r>
      <w:r w:rsidRPr="008746F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746FA">
        <w:rPr>
          <w:rFonts w:ascii="Calibri" w:eastAsia="Calibri" w:hAnsi="Calibri" w:cs="Calibri"/>
          <w:lang w:val="en-US"/>
        </w:rPr>
        <w:t>hrs</w:t>
      </w:r>
      <w:proofErr w:type="spellEnd"/>
      <w:r w:rsidRPr="008746FA">
        <w:rPr>
          <w:rFonts w:ascii="Calibri" w:eastAsia="Calibri" w:hAnsi="Calibri" w:cs="Calibri"/>
          <w:lang w:val="en-US"/>
        </w:rPr>
        <w:t xml:space="preserve"> per week)</w:t>
      </w:r>
    </w:p>
    <w:p w14:paraId="582A5A92" w14:textId="0C87BE9F" w:rsidR="003F7863" w:rsidRPr="008746FA" w:rsidRDefault="003F7863" w:rsidP="002D3C8E">
      <w:pPr>
        <w:tabs>
          <w:tab w:val="left" w:pos="1800"/>
        </w:tabs>
        <w:rPr>
          <w:rFonts w:ascii="Calibri" w:eastAsia="Calibri" w:hAnsi="Calibri" w:cs="Calibri"/>
          <w:lang w:val="en-US"/>
        </w:rPr>
      </w:pPr>
      <w:r w:rsidRPr="008746FA">
        <w:rPr>
          <w:rFonts w:ascii="Calibri" w:eastAsia="Calibri" w:hAnsi="Calibri" w:cs="Calibri"/>
          <w:b/>
          <w:color w:val="3494BA"/>
          <w:lang w:val="en-US"/>
        </w:rPr>
        <w:t>Place of Work:</w:t>
      </w:r>
      <w:r w:rsidRPr="008746FA">
        <w:rPr>
          <w:rFonts w:ascii="Calibri" w:eastAsia="Calibri" w:hAnsi="Calibri" w:cs="Calibri"/>
          <w:lang w:val="en-US"/>
        </w:rPr>
        <w:t xml:space="preserve"> </w:t>
      </w:r>
      <w:r w:rsidR="002D3C8E" w:rsidRPr="008746FA">
        <w:rPr>
          <w:rFonts w:ascii="Calibri" w:eastAsia="Calibri" w:hAnsi="Calibri" w:cs="Calibri"/>
          <w:lang w:val="en-US"/>
        </w:rPr>
        <w:tab/>
      </w:r>
      <w:proofErr w:type="spellStart"/>
      <w:r w:rsidRPr="008746FA">
        <w:rPr>
          <w:rFonts w:ascii="Calibri" w:eastAsia="Calibri" w:hAnsi="Calibri" w:cs="Calibri"/>
          <w:lang w:val="en-US"/>
        </w:rPr>
        <w:t>Opuha</w:t>
      </w:r>
      <w:proofErr w:type="spellEnd"/>
      <w:r w:rsidRPr="008746FA">
        <w:rPr>
          <w:rFonts w:ascii="Calibri" w:eastAsia="Calibri" w:hAnsi="Calibri" w:cs="Calibri"/>
          <w:lang w:val="en-US"/>
        </w:rPr>
        <w:t xml:space="preserve"> House, 875 </w:t>
      </w:r>
      <w:proofErr w:type="spellStart"/>
      <w:r w:rsidRPr="008746FA">
        <w:rPr>
          <w:rFonts w:ascii="Calibri" w:eastAsia="Calibri" w:hAnsi="Calibri" w:cs="Calibri"/>
          <w:lang w:val="en-US"/>
        </w:rPr>
        <w:t>Arowhenua</w:t>
      </w:r>
      <w:proofErr w:type="spellEnd"/>
      <w:r w:rsidRPr="008746FA">
        <w:rPr>
          <w:rFonts w:ascii="Calibri" w:eastAsia="Calibri" w:hAnsi="Calibri" w:cs="Calibri"/>
          <w:lang w:val="en-US"/>
        </w:rPr>
        <w:t xml:space="preserve"> Rd, RD4, Timaru 7974</w:t>
      </w:r>
    </w:p>
    <w:p w14:paraId="6BE16F80" w14:textId="77777777" w:rsidR="003F7863" w:rsidRPr="003C765F" w:rsidRDefault="003F7863" w:rsidP="003F7863">
      <w:pPr>
        <w:pBdr>
          <w:top w:val="single" w:sz="6" w:space="2" w:color="3494BA"/>
        </w:pBdr>
        <w:spacing w:before="300"/>
        <w:outlineLvl w:val="2"/>
        <w:rPr>
          <w:rFonts w:ascii="Calibri" w:eastAsia="Calibri" w:hAnsi="Calibri" w:cs="Calibri"/>
          <w:b/>
          <w:caps/>
          <w:color w:val="3494BA"/>
          <w:spacing w:val="15"/>
          <w:szCs w:val="25"/>
          <w:lang w:val="en-US"/>
        </w:rPr>
      </w:pPr>
      <w:r w:rsidRPr="003C765F">
        <w:rPr>
          <w:rFonts w:ascii="Calibri" w:eastAsia="Calibri" w:hAnsi="Calibri" w:cs="Calibri"/>
          <w:b/>
          <w:caps/>
          <w:color w:val="3494BA"/>
          <w:spacing w:val="15"/>
          <w:szCs w:val="25"/>
          <w:lang w:val="en-US"/>
        </w:rPr>
        <w:t xml:space="preserve">Opuha water ltd Purpose: </w:t>
      </w:r>
    </w:p>
    <w:p w14:paraId="427F77E3" w14:textId="3D8A64C1" w:rsidR="003F7863" w:rsidRPr="003C765F" w:rsidRDefault="003F7863" w:rsidP="003F7863">
      <w:pPr>
        <w:rPr>
          <w:rFonts w:ascii="Calibri" w:eastAsia="Times New Roman" w:hAnsi="Calibri"/>
          <w:b/>
          <w:sz w:val="28"/>
          <w:lang w:val="en-US"/>
        </w:rPr>
      </w:pPr>
      <w:r w:rsidRPr="003C765F">
        <w:rPr>
          <w:rFonts w:ascii="Calibri" w:eastAsia="Times New Roman" w:hAnsi="Calibri"/>
          <w:b/>
          <w:sz w:val="28"/>
          <w:lang w:val="en-US"/>
        </w:rPr>
        <w:t xml:space="preserve"> </w:t>
      </w:r>
      <w:r w:rsidR="007E147F">
        <w:rPr>
          <w:rFonts w:ascii="Calibri" w:eastAsia="Times New Roman" w:hAnsi="Calibri"/>
          <w:b/>
          <w:sz w:val="28"/>
          <w:lang w:val="en-US"/>
        </w:rPr>
        <w:t xml:space="preserve">Enabling Our Community Through Sustainable Use </w:t>
      </w:r>
      <w:proofErr w:type="gramStart"/>
      <w:r w:rsidR="007E147F">
        <w:rPr>
          <w:rFonts w:ascii="Calibri" w:eastAsia="Times New Roman" w:hAnsi="Calibri"/>
          <w:b/>
          <w:sz w:val="28"/>
          <w:lang w:val="en-US"/>
        </w:rPr>
        <w:t>Of</w:t>
      </w:r>
      <w:proofErr w:type="gramEnd"/>
      <w:r w:rsidR="007E147F">
        <w:rPr>
          <w:rFonts w:ascii="Calibri" w:eastAsia="Times New Roman" w:hAnsi="Calibri"/>
          <w:b/>
          <w:sz w:val="28"/>
          <w:lang w:val="en-US"/>
        </w:rPr>
        <w:t xml:space="preserve"> Natural Resources</w:t>
      </w:r>
    </w:p>
    <w:p w14:paraId="2E1CA9BE" w14:textId="77777777" w:rsidR="00643BC1" w:rsidRDefault="00643BC1" w:rsidP="00643BC1">
      <w:pPr>
        <w:pBdr>
          <w:top w:val="single" w:sz="6" w:space="2" w:color="3494BA"/>
        </w:pBdr>
        <w:spacing w:before="0" w:after="0"/>
        <w:outlineLvl w:val="2"/>
        <w:rPr>
          <w:rFonts w:ascii="Calibri" w:eastAsia="Calibri" w:hAnsi="Calibri" w:cs="Calibri"/>
          <w:b/>
          <w:caps/>
          <w:color w:val="3494BA"/>
          <w:spacing w:val="15"/>
          <w:szCs w:val="25"/>
          <w:lang w:val="en-US"/>
        </w:rPr>
      </w:pPr>
    </w:p>
    <w:p w14:paraId="28F738DA" w14:textId="0894065F" w:rsidR="00643BC1" w:rsidRPr="003C765F" w:rsidRDefault="00643BC1" w:rsidP="00643BC1">
      <w:pPr>
        <w:spacing w:before="0" w:after="0"/>
        <w:rPr>
          <w:rFonts w:ascii="Calibri" w:eastAsia="Times New Roman" w:hAnsi="Calibri" w:cs="Calibri"/>
          <w:sz w:val="22"/>
          <w:lang w:val="en-US"/>
        </w:rPr>
      </w:pPr>
      <w:r w:rsidRPr="000B5926">
        <w:rPr>
          <w:rFonts w:ascii="Calibri" w:eastAsia="Times New Roman" w:hAnsi="Calibri" w:cs="Calibri"/>
          <w:i/>
        </w:rPr>
        <w:t xml:space="preserve">The intent of this position description is to provide a representative summary of the key functions and responsibilities performed by the incumbent in this role. </w:t>
      </w:r>
      <w:r w:rsidR="00AF0173">
        <w:rPr>
          <w:rFonts w:ascii="Calibri" w:eastAsia="Times New Roman" w:hAnsi="Calibri" w:cs="Calibri"/>
          <w:i/>
        </w:rPr>
        <w:t>It does not provide</w:t>
      </w:r>
      <w:r w:rsidRPr="000B5926">
        <w:rPr>
          <w:rFonts w:ascii="Calibri" w:eastAsia="Times New Roman" w:hAnsi="Calibri" w:cs="Calibri"/>
          <w:i/>
        </w:rPr>
        <w:t xml:space="preserve"> an exhaustive list of responsibilities.  Staff members </w:t>
      </w:r>
      <w:r w:rsidR="00B12DF2">
        <w:rPr>
          <w:rFonts w:ascii="Calibri" w:eastAsia="Times New Roman" w:hAnsi="Calibri" w:cs="Calibri"/>
          <w:i/>
        </w:rPr>
        <w:t>are</w:t>
      </w:r>
      <w:r w:rsidRPr="000B5926">
        <w:rPr>
          <w:rFonts w:ascii="Calibri" w:eastAsia="Times New Roman" w:hAnsi="Calibri" w:cs="Calibri"/>
          <w:i/>
        </w:rPr>
        <w:t xml:space="preserve"> expected to perform any duties reasonably requested by the employer. Position Descriptions are subject to review and amendment to reflect changing circumstances from time to time.</w:t>
      </w:r>
    </w:p>
    <w:p w14:paraId="2F271901" w14:textId="31D2879E" w:rsidR="003F7863" w:rsidRPr="003C765F" w:rsidRDefault="003F7863" w:rsidP="003F7863">
      <w:pPr>
        <w:pBdr>
          <w:top w:val="single" w:sz="6" w:space="2" w:color="3494BA"/>
        </w:pBdr>
        <w:spacing w:before="300"/>
        <w:outlineLvl w:val="2"/>
        <w:rPr>
          <w:rFonts w:ascii="Calibri" w:eastAsia="Calibri" w:hAnsi="Calibri" w:cs="Calibri"/>
          <w:b/>
          <w:caps/>
          <w:color w:val="3494BA"/>
          <w:spacing w:val="15"/>
          <w:szCs w:val="25"/>
          <w:lang w:val="en-US"/>
        </w:rPr>
      </w:pPr>
      <w:r w:rsidRPr="003C765F">
        <w:rPr>
          <w:rFonts w:ascii="Calibri" w:eastAsia="Calibri" w:hAnsi="Calibri" w:cs="Calibri"/>
          <w:b/>
          <w:caps/>
          <w:color w:val="3494BA"/>
          <w:spacing w:val="15"/>
          <w:szCs w:val="25"/>
          <w:lang w:val="en-US"/>
        </w:rPr>
        <w:t xml:space="preserve">Purpose of position: </w:t>
      </w:r>
    </w:p>
    <w:p w14:paraId="1C298A3A" w14:textId="48624672" w:rsidR="00010830" w:rsidRPr="00C05E70" w:rsidRDefault="00115FE3" w:rsidP="00EE3319">
      <w:pPr>
        <w:rPr>
          <w:rFonts w:cstheme="minorHAnsi"/>
        </w:rPr>
      </w:pPr>
      <w:r w:rsidRPr="00EE3319">
        <w:rPr>
          <w:rFonts w:ascii="Calibri" w:eastAsia="Times New Roman" w:hAnsi="Calibri" w:cs="Calibri"/>
          <w:sz w:val="22"/>
          <w:lang w:val="en-US"/>
        </w:rPr>
        <w:t>Th</w:t>
      </w:r>
      <w:r w:rsidR="00654B27">
        <w:rPr>
          <w:rFonts w:ascii="Calibri" w:eastAsia="Times New Roman" w:hAnsi="Calibri" w:cs="Calibri"/>
          <w:sz w:val="22"/>
          <w:lang w:val="en-US"/>
        </w:rPr>
        <w:t>e</w:t>
      </w:r>
      <w:r w:rsidRPr="00EE3319">
        <w:rPr>
          <w:rFonts w:ascii="Calibri" w:eastAsia="Times New Roman" w:hAnsi="Calibri" w:cs="Calibri"/>
          <w:sz w:val="22"/>
          <w:lang w:val="en-US"/>
        </w:rPr>
        <w:t xml:space="preserve"> 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>Financ</w:t>
      </w:r>
      <w:r w:rsidR="00673150" w:rsidRPr="00EE3319">
        <w:rPr>
          <w:rFonts w:ascii="Calibri" w:eastAsia="Times New Roman" w:hAnsi="Calibri" w:cs="Calibri"/>
          <w:sz w:val="22"/>
          <w:lang w:val="en-US"/>
        </w:rPr>
        <w:t>e &amp; Payroll</w:t>
      </w:r>
      <w:r w:rsidR="00713FDD" w:rsidRPr="00EE3319">
        <w:rPr>
          <w:rFonts w:ascii="Calibri" w:eastAsia="Times New Roman" w:hAnsi="Calibri" w:cs="Calibri"/>
          <w:sz w:val="22"/>
          <w:lang w:val="en-US"/>
        </w:rPr>
        <w:t xml:space="preserve"> </w:t>
      </w:r>
      <w:r w:rsidR="00FE6F78" w:rsidRPr="00EE3319">
        <w:rPr>
          <w:rFonts w:ascii="Calibri" w:eastAsia="Times New Roman" w:hAnsi="Calibri" w:cs="Calibri"/>
          <w:sz w:val="22"/>
          <w:lang w:val="en-US"/>
        </w:rPr>
        <w:t>Office</w:t>
      </w:r>
      <w:r w:rsidR="00713FDD" w:rsidRPr="00EE3319">
        <w:rPr>
          <w:rFonts w:ascii="Calibri" w:eastAsia="Times New Roman" w:hAnsi="Calibri" w:cs="Calibri"/>
          <w:sz w:val="22"/>
          <w:lang w:val="en-US"/>
        </w:rPr>
        <w:t xml:space="preserve">r </w:t>
      </w:r>
      <w:r w:rsidRPr="00EE3319">
        <w:rPr>
          <w:rFonts w:ascii="Calibri" w:eastAsia="Times New Roman" w:hAnsi="Calibri" w:cs="Calibri"/>
          <w:sz w:val="22"/>
          <w:lang w:val="en-US"/>
        </w:rPr>
        <w:t>role</w:t>
      </w:r>
      <w:r w:rsidR="00226F9A" w:rsidRPr="00EE3319">
        <w:rPr>
          <w:rFonts w:ascii="Calibri" w:eastAsia="Times New Roman" w:hAnsi="Calibri" w:cs="Calibri"/>
          <w:sz w:val="22"/>
          <w:lang w:val="en-US"/>
        </w:rPr>
        <w:t xml:space="preserve"> is 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>responsible for</w:t>
      </w:r>
      <w:r w:rsidR="007378B1">
        <w:rPr>
          <w:rFonts w:ascii="Calibri" w:eastAsia="Times New Roman" w:hAnsi="Calibri" w:cs="Calibri"/>
          <w:sz w:val="22"/>
          <w:lang w:val="en-US"/>
        </w:rPr>
        <w:t>,</w:t>
      </w:r>
      <w:r w:rsidR="00694BDA">
        <w:rPr>
          <w:rFonts w:ascii="Calibri" w:eastAsia="Times New Roman" w:hAnsi="Calibri" w:cs="Calibri"/>
          <w:sz w:val="22"/>
          <w:lang w:val="en-US"/>
        </w:rPr>
        <w:t xml:space="preserve"> and takes ownership of</w:t>
      </w:r>
      <w:r w:rsidR="007378B1">
        <w:rPr>
          <w:rFonts w:ascii="Calibri" w:eastAsia="Times New Roman" w:hAnsi="Calibri" w:cs="Calibri"/>
          <w:sz w:val="22"/>
          <w:lang w:val="en-US"/>
        </w:rPr>
        <w:t>,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the accounts receivable, accounts payable, payroll, </w:t>
      </w:r>
      <w:proofErr w:type="gramStart"/>
      <w:r w:rsidR="00F84CB0" w:rsidRPr="00EE3319">
        <w:rPr>
          <w:rFonts w:ascii="Calibri" w:eastAsia="Times New Roman" w:hAnsi="Calibri" w:cs="Calibri"/>
          <w:sz w:val="22"/>
          <w:lang w:val="en-US"/>
        </w:rPr>
        <w:t>tax</w:t>
      </w:r>
      <w:proofErr w:type="gramEnd"/>
      <w:r w:rsidR="00AF47C6">
        <w:rPr>
          <w:rFonts w:ascii="Calibri" w:eastAsia="Times New Roman" w:hAnsi="Calibri" w:cs="Calibri"/>
          <w:sz w:val="22"/>
          <w:lang w:val="en-US"/>
        </w:rPr>
        <w:t xml:space="preserve"> </w:t>
      </w:r>
      <w:r w:rsidR="00F84CB0" w:rsidRPr="00EE3319">
        <w:rPr>
          <w:rFonts w:ascii="Calibri" w:eastAsia="Times New Roman" w:hAnsi="Calibri" w:cs="Calibri"/>
          <w:sz w:val="22"/>
          <w:lang w:val="en-US"/>
        </w:rPr>
        <w:t>and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financial reporting functions</w:t>
      </w:r>
      <w:r w:rsidR="007F6CF9" w:rsidRPr="00EE3319">
        <w:rPr>
          <w:rFonts w:ascii="Calibri" w:eastAsia="Times New Roman" w:hAnsi="Calibri" w:cs="Calibri"/>
          <w:sz w:val="22"/>
          <w:lang w:val="en-US"/>
        </w:rPr>
        <w:t xml:space="preserve"> of the business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.  Reporting to the </w:t>
      </w:r>
      <w:r w:rsidR="00FE6F78" w:rsidRPr="00EE3319">
        <w:rPr>
          <w:rFonts w:ascii="Calibri" w:eastAsia="Times New Roman" w:hAnsi="Calibri" w:cs="Calibri"/>
          <w:sz w:val="22"/>
          <w:lang w:val="en-US"/>
        </w:rPr>
        <w:t xml:space="preserve">Business 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Manager, this role is for someone experienced who enjoys taking </w:t>
      </w:r>
      <w:r w:rsidR="007E147F" w:rsidRPr="00EE3319">
        <w:rPr>
          <w:rFonts w:ascii="Calibri" w:eastAsia="Times New Roman" w:hAnsi="Calibri" w:cs="Calibri"/>
          <w:sz w:val="22"/>
          <w:lang w:val="en-US"/>
        </w:rPr>
        <w:t>full ownership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of the entire </w:t>
      </w:r>
      <w:r w:rsidR="007E147F" w:rsidRPr="00EE3319">
        <w:rPr>
          <w:rFonts w:ascii="Calibri" w:eastAsia="Times New Roman" w:hAnsi="Calibri" w:cs="Calibri"/>
          <w:sz w:val="22"/>
          <w:lang w:val="en-US"/>
        </w:rPr>
        <w:t xml:space="preserve">transactional 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accounting function.  You will be responsible for </w:t>
      </w:r>
      <w:proofErr w:type="spellStart"/>
      <w:r w:rsidR="00CD1B69">
        <w:rPr>
          <w:rFonts w:ascii="Calibri" w:eastAsia="Times New Roman" w:hAnsi="Calibri" w:cs="Calibri"/>
          <w:sz w:val="22"/>
          <w:lang w:val="en-US"/>
        </w:rPr>
        <w:t>Opuha</w:t>
      </w:r>
      <w:proofErr w:type="spellEnd"/>
      <w:r w:rsidR="00CD1B69">
        <w:rPr>
          <w:rFonts w:ascii="Calibri" w:eastAsia="Times New Roman" w:hAnsi="Calibri" w:cs="Calibri"/>
          <w:sz w:val="22"/>
          <w:lang w:val="en-US"/>
        </w:rPr>
        <w:t xml:space="preserve"> Water </w:t>
      </w:r>
      <w:proofErr w:type="spellStart"/>
      <w:r w:rsidR="00CD1B69">
        <w:rPr>
          <w:rFonts w:ascii="Calibri" w:eastAsia="Times New Roman" w:hAnsi="Calibri" w:cs="Calibri"/>
          <w:sz w:val="22"/>
          <w:lang w:val="en-US"/>
        </w:rPr>
        <w:t>Ltd’s</w:t>
      </w:r>
      <w:proofErr w:type="spellEnd"/>
      <w:r w:rsidR="00C633D0">
        <w:rPr>
          <w:rFonts w:ascii="Calibri" w:eastAsia="Times New Roman" w:hAnsi="Calibri" w:cs="Calibri"/>
          <w:sz w:val="22"/>
          <w:lang w:val="en-US"/>
        </w:rPr>
        <w:t xml:space="preserve"> </w:t>
      </w:r>
      <w:r w:rsidR="00F854CB">
        <w:rPr>
          <w:rFonts w:ascii="Calibri" w:eastAsia="Times New Roman" w:hAnsi="Calibri" w:cs="Calibri"/>
          <w:sz w:val="22"/>
          <w:lang w:val="en-US"/>
        </w:rPr>
        <w:t>transactional</w:t>
      </w:r>
      <w:r w:rsidR="0093620B" w:rsidRPr="00EE3319">
        <w:rPr>
          <w:rFonts w:ascii="Calibri" w:eastAsia="Times New Roman" w:hAnsi="Calibri" w:cs="Calibri"/>
          <w:sz w:val="22"/>
          <w:lang w:val="en-US"/>
        </w:rPr>
        <w:t xml:space="preserve"> financial </w:t>
      </w:r>
      <w:r w:rsidR="00F854CB">
        <w:rPr>
          <w:rFonts w:ascii="Calibri" w:eastAsia="Times New Roman" w:hAnsi="Calibri" w:cs="Calibri"/>
          <w:sz w:val="22"/>
          <w:lang w:val="en-US"/>
        </w:rPr>
        <w:t>processes</w:t>
      </w:r>
      <w:r w:rsidR="0093620B" w:rsidRPr="00EE3319">
        <w:rPr>
          <w:rFonts w:ascii="Calibri" w:eastAsia="Times New Roman" w:hAnsi="Calibri" w:cs="Calibri"/>
          <w:sz w:val="22"/>
          <w:lang w:val="en-US"/>
        </w:rPr>
        <w:t xml:space="preserve">, the 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>deliver</w:t>
      </w:r>
      <w:r w:rsidR="0093620B" w:rsidRPr="00EE3319">
        <w:rPr>
          <w:rFonts w:ascii="Calibri" w:eastAsia="Times New Roman" w:hAnsi="Calibri" w:cs="Calibri"/>
          <w:sz w:val="22"/>
          <w:lang w:val="en-US"/>
        </w:rPr>
        <w:t>y of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quality and timely financial information</w:t>
      </w:r>
      <w:r w:rsidR="00694BDA">
        <w:rPr>
          <w:rFonts w:ascii="Calibri" w:eastAsia="Times New Roman" w:hAnsi="Calibri" w:cs="Calibri"/>
          <w:sz w:val="22"/>
          <w:lang w:val="en-US"/>
        </w:rPr>
        <w:t xml:space="preserve"> back to the </w:t>
      </w:r>
      <w:r w:rsidR="00F84CB0">
        <w:rPr>
          <w:rFonts w:ascii="Calibri" w:eastAsia="Times New Roman" w:hAnsi="Calibri" w:cs="Calibri"/>
          <w:sz w:val="22"/>
          <w:lang w:val="en-US"/>
        </w:rPr>
        <w:t>business</w:t>
      </w:r>
      <w:r w:rsidR="00F84CB0" w:rsidRPr="00EE3319">
        <w:rPr>
          <w:rFonts w:ascii="Calibri" w:eastAsia="Times New Roman" w:hAnsi="Calibri" w:cs="Calibri"/>
          <w:sz w:val="22"/>
          <w:lang w:val="en-US"/>
        </w:rPr>
        <w:t xml:space="preserve"> and</w:t>
      </w:r>
      <w:r w:rsidR="00D42DD3">
        <w:rPr>
          <w:rFonts w:ascii="Calibri" w:eastAsia="Times New Roman" w:hAnsi="Calibri" w:cs="Calibri"/>
          <w:sz w:val="22"/>
          <w:lang w:val="en-US"/>
        </w:rPr>
        <w:t xml:space="preserve"> </w:t>
      </w:r>
      <w:r w:rsidR="00F11EAE">
        <w:rPr>
          <w:rFonts w:ascii="Calibri" w:eastAsia="Times New Roman" w:hAnsi="Calibri" w:cs="Calibri"/>
          <w:sz w:val="22"/>
          <w:lang w:val="en-US"/>
        </w:rPr>
        <w:t xml:space="preserve">play a </w:t>
      </w:r>
      <w:r w:rsidR="00D42DD3">
        <w:rPr>
          <w:rFonts w:ascii="Calibri" w:eastAsia="Times New Roman" w:hAnsi="Calibri" w:cs="Calibri"/>
          <w:sz w:val="22"/>
          <w:lang w:val="en-US"/>
        </w:rPr>
        <w:t>key role in</w:t>
      </w:r>
      <w:r w:rsidR="004E0997" w:rsidRPr="00EE3319">
        <w:rPr>
          <w:rFonts w:ascii="Calibri" w:eastAsia="Times New Roman" w:hAnsi="Calibri" w:cs="Calibri"/>
          <w:sz w:val="22"/>
          <w:lang w:val="en-US"/>
        </w:rPr>
        <w:t xml:space="preserve"> </w:t>
      </w:r>
      <w:r w:rsidR="004E16FF">
        <w:rPr>
          <w:rFonts w:ascii="Calibri" w:eastAsia="Times New Roman" w:hAnsi="Calibri" w:cs="Calibri"/>
          <w:sz w:val="22"/>
          <w:lang w:val="en-US"/>
        </w:rPr>
        <w:t xml:space="preserve">assisting in </w:t>
      </w:r>
      <w:r w:rsidR="004E0997" w:rsidRPr="00EE3319">
        <w:rPr>
          <w:rFonts w:ascii="Calibri" w:eastAsia="Times New Roman" w:hAnsi="Calibri" w:cs="Calibri"/>
          <w:sz w:val="22"/>
          <w:lang w:val="en-US"/>
        </w:rPr>
        <w:t>develop</w:t>
      </w:r>
      <w:r w:rsidR="00D42DD3">
        <w:rPr>
          <w:rFonts w:ascii="Calibri" w:eastAsia="Times New Roman" w:hAnsi="Calibri" w:cs="Calibri"/>
          <w:sz w:val="22"/>
          <w:lang w:val="en-US"/>
        </w:rPr>
        <w:t>ing</w:t>
      </w:r>
      <w:r w:rsidR="004E0997" w:rsidRPr="00EE3319">
        <w:rPr>
          <w:rFonts w:ascii="Calibri" w:eastAsia="Times New Roman" w:hAnsi="Calibri" w:cs="Calibri"/>
          <w:sz w:val="22"/>
          <w:lang w:val="en-US"/>
        </w:rPr>
        <w:t xml:space="preserve"> the annual budget for board</w:t>
      </w:r>
      <w:r w:rsidR="0004518B">
        <w:rPr>
          <w:rFonts w:ascii="Calibri" w:eastAsia="Times New Roman" w:hAnsi="Calibri" w:cs="Calibri"/>
          <w:sz w:val="22"/>
          <w:lang w:val="en-US"/>
        </w:rPr>
        <w:t xml:space="preserve"> approval</w:t>
      </w:r>
      <w:r w:rsidR="00FA210A" w:rsidRPr="00EE3319">
        <w:rPr>
          <w:rFonts w:ascii="Calibri" w:eastAsia="Times New Roman" w:hAnsi="Calibri" w:cs="Calibri"/>
          <w:sz w:val="22"/>
          <w:lang w:val="en-US"/>
        </w:rPr>
        <w:t>.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</w:t>
      </w:r>
      <w:r w:rsidR="00193CFE">
        <w:rPr>
          <w:rFonts w:ascii="Calibri" w:eastAsia="Times New Roman" w:hAnsi="Calibri" w:cs="Calibri"/>
          <w:sz w:val="22"/>
          <w:lang w:val="en-US"/>
        </w:rPr>
        <w:t xml:space="preserve">You will </w:t>
      </w:r>
      <w:r w:rsidR="0056191D">
        <w:rPr>
          <w:rFonts w:ascii="Calibri" w:eastAsia="Times New Roman" w:hAnsi="Calibri" w:cs="Calibri"/>
          <w:sz w:val="22"/>
          <w:lang w:val="en-US"/>
        </w:rPr>
        <w:t xml:space="preserve">work </w:t>
      </w:r>
      <w:r w:rsidR="002929BA">
        <w:rPr>
          <w:rFonts w:ascii="Calibri" w:eastAsia="Times New Roman" w:hAnsi="Calibri" w:cs="Calibri"/>
          <w:sz w:val="22"/>
          <w:lang w:val="en-US"/>
        </w:rPr>
        <w:t xml:space="preserve">closely </w:t>
      </w:r>
      <w:r w:rsidR="0056191D">
        <w:rPr>
          <w:rFonts w:ascii="Calibri" w:eastAsia="Times New Roman" w:hAnsi="Calibri" w:cs="Calibri"/>
          <w:sz w:val="22"/>
          <w:lang w:val="en-US"/>
        </w:rPr>
        <w:t>with your business unit</w:t>
      </w:r>
      <w:r w:rsidR="002929BA">
        <w:rPr>
          <w:rFonts w:ascii="Calibri" w:eastAsia="Times New Roman" w:hAnsi="Calibri" w:cs="Calibri"/>
          <w:sz w:val="22"/>
          <w:lang w:val="en-US"/>
        </w:rPr>
        <w:t xml:space="preserve"> colleagues</w:t>
      </w:r>
      <w:r w:rsidR="0089282F">
        <w:rPr>
          <w:rFonts w:ascii="Calibri" w:eastAsia="Times New Roman" w:hAnsi="Calibri" w:cs="Calibri"/>
          <w:sz w:val="22"/>
          <w:lang w:val="en-US"/>
        </w:rPr>
        <w:t xml:space="preserve"> </w:t>
      </w:r>
      <w:r w:rsidR="00193CFE">
        <w:rPr>
          <w:rFonts w:ascii="Calibri" w:eastAsia="Times New Roman" w:hAnsi="Calibri" w:cs="Calibri"/>
          <w:sz w:val="22"/>
          <w:lang w:val="en-US"/>
        </w:rPr>
        <w:t>in achieving these</w:t>
      </w:r>
      <w:r w:rsidR="00D87B5B">
        <w:rPr>
          <w:rFonts w:ascii="Calibri" w:eastAsia="Times New Roman" w:hAnsi="Calibri" w:cs="Calibri"/>
          <w:sz w:val="22"/>
          <w:lang w:val="en-US"/>
        </w:rPr>
        <w:t xml:space="preserve"> expectations </w:t>
      </w:r>
      <w:r w:rsidR="00DF79C0">
        <w:rPr>
          <w:rFonts w:ascii="Calibri" w:eastAsia="Times New Roman" w:hAnsi="Calibri" w:cs="Calibri"/>
          <w:sz w:val="22"/>
          <w:lang w:val="en-US"/>
        </w:rPr>
        <w:t xml:space="preserve">- </w:t>
      </w:r>
      <w:r w:rsidR="00D87B5B">
        <w:rPr>
          <w:rFonts w:ascii="Calibri" w:eastAsia="Times New Roman" w:hAnsi="Calibri" w:cs="Calibri"/>
          <w:sz w:val="22"/>
          <w:lang w:val="en-US"/>
        </w:rPr>
        <w:t xml:space="preserve">with the Business Manager </w:t>
      </w:r>
      <w:r w:rsidR="007B1BD8">
        <w:rPr>
          <w:rFonts w:ascii="Calibri" w:eastAsia="Times New Roman" w:hAnsi="Calibri" w:cs="Calibri"/>
          <w:sz w:val="22"/>
          <w:lang w:val="en-US"/>
        </w:rPr>
        <w:t>providing the necessary process checks</w:t>
      </w:r>
      <w:r w:rsidR="002929BA">
        <w:rPr>
          <w:rFonts w:ascii="Calibri" w:eastAsia="Times New Roman" w:hAnsi="Calibri" w:cs="Calibri"/>
          <w:sz w:val="22"/>
          <w:lang w:val="en-US"/>
        </w:rPr>
        <w:t>,</w:t>
      </w:r>
      <w:r w:rsidR="007B1BD8">
        <w:rPr>
          <w:rFonts w:ascii="Calibri" w:eastAsia="Times New Roman" w:hAnsi="Calibri" w:cs="Calibri"/>
          <w:sz w:val="22"/>
          <w:lang w:val="en-US"/>
        </w:rPr>
        <w:t xml:space="preserve"> balances</w:t>
      </w:r>
      <w:r w:rsidR="002929BA">
        <w:rPr>
          <w:rFonts w:ascii="Calibri" w:eastAsia="Times New Roman" w:hAnsi="Calibri" w:cs="Calibri"/>
          <w:sz w:val="22"/>
          <w:lang w:val="en-US"/>
        </w:rPr>
        <w:t xml:space="preserve"> and guidance as necessary</w:t>
      </w:r>
      <w:r w:rsidR="0083418E">
        <w:rPr>
          <w:rFonts w:ascii="Calibri" w:eastAsia="Times New Roman" w:hAnsi="Calibri" w:cs="Calibri"/>
          <w:sz w:val="22"/>
          <w:lang w:val="en-US"/>
        </w:rPr>
        <w:t>. A</w:t>
      </w:r>
      <w:r w:rsidR="00DF79C0">
        <w:rPr>
          <w:rFonts w:ascii="Calibri" w:eastAsia="Times New Roman" w:hAnsi="Calibri" w:cs="Calibri"/>
          <w:sz w:val="22"/>
          <w:lang w:val="en-US"/>
        </w:rPr>
        <w:t xml:space="preserve">nd </w:t>
      </w:r>
      <w:r w:rsidR="002929BA">
        <w:rPr>
          <w:rFonts w:ascii="Calibri" w:eastAsia="Times New Roman" w:hAnsi="Calibri" w:cs="Calibri"/>
          <w:sz w:val="22"/>
          <w:lang w:val="en-US"/>
        </w:rPr>
        <w:t>to</w:t>
      </w:r>
      <w:r w:rsidR="00D87B5B">
        <w:rPr>
          <w:rFonts w:ascii="Calibri" w:eastAsia="Times New Roman" w:hAnsi="Calibri" w:cs="Calibri"/>
          <w:sz w:val="22"/>
          <w:lang w:val="en-US"/>
        </w:rPr>
        <w:t xml:space="preserve"> </w:t>
      </w:r>
      <w:r w:rsidR="0089282F">
        <w:rPr>
          <w:rFonts w:ascii="Calibri" w:eastAsia="Times New Roman" w:hAnsi="Calibri" w:cs="Calibri"/>
          <w:sz w:val="22"/>
          <w:lang w:val="en-US"/>
        </w:rPr>
        <w:t>the</w:t>
      </w:r>
      <w:r w:rsidR="00D87B5B">
        <w:rPr>
          <w:rFonts w:ascii="Calibri" w:eastAsia="Times New Roman" w:hAnsi="Calibri" w:cs="Calibri"/>
          <w:sz w:val="22"/>
          <w:lang w:val="en-US"/>
        </w:rPr>
        <w:t xml:space="preserve"> Business Administrat</w:t>
      </w:r>
      <w:r w:rsidR="009718A5">
        <w:rPr>
          <w:rFonts w:ascii="Calibri" w:eastAsia="Times New Roman" w:hAnsi="Calibri" w:cs="Calibri"/>
          <w:sz w:val="22"/>
          <w:lang w:val="en-US"/>
        </w:rPr>
        <w:t>or</w:t>
      </w:r>
      <w:r w:rsidR="00D87B5B">
        <w:rPr>
          <w:rFonts w:ascii="Calibri" w:eastAsia="Times New Roman" w:hAnsi="Calibri" w:cs="Calibri"/>
          <w:sz w:val="22"/>
          <w:lang w:val="en-US"/>
        </w:rPr>
        <w:t xml:space="preserve"> who will </w:t>
      </w:r>
      <w:r w:rsidR="0056191D">
        <w:rPr>
          <w:rFonts w:ascii="Calibri" w:eastAsia="Times New Roman" w:hAnsi="Calibri" w:cs="Calibri"/>
          <w:sz w:val="22"/>
          <w:lang w:val="en-US"/>
        </w:rPr>
        <w:t xml:space="preserve">assist with the </w:t>
      </w:r>
      <w:r w:rsidR="007B1BD8">
        <w:rPr>
          <w:rFonts w:ascii="Calibri" w:eastAsia="Times New Roman" w:hAnsi="Calibri" w:cs="Calibri"/>
          <w:sz w:val="22"/>
          <w:lang w:val="en-US"/>
        </w:rPr>
        <w:t xml:space="preserve">financial </w:t>
      </w:r>
      <w:r w:rsidR="0056191D">
        <w:rPr>
          <w:rFonts w:ascii="Calibri" w:eastAsia="Times New Roman" w:hAnsi="Calibri" w:cs="Calibri"/>
          <w:sz w:val="22"/>
          <w:lang w:val="en-US"/>
        </w:rPr>
        <w:t>data entry</w:t>
      </w:r>
      <w:r w:rsidR="00DF79C0">
        <w:rPr>
          <w:rFonts w:ascii="Calibri" w:eastAsia="Times New Roman" w:hAnsi="Calibri" w:cs="Calibri"/>
          <w:sz w:val="22"/>
          <w:lang w:val="en-US"/>
        </w:rPr>
        <w:t xml:space="preserve"> where required</w:t>
      </w:r>
      <w:r w:rsidR="0056191D">
        <w:rPr>
          <w:rFonts w:ascii="Calibri" w:eastAsia="Times New Roman" w:hAnsi="Calibri" w:cs="Calibri"/>
          <w:sz w:val="22"/>
          <w:lang w:val="en-US"/>
        </w:rPr>
        <w:t>.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</w:t>
      </w:r>
      <w:r w:rsidR="00C21302">
        <w:rPr>
          <w:rFonts w:ascii="Calibri" w:eastAsia="Times New Roman" w:hAnsi="Calibri" w:cs="Calibri"/>
          <w:sz w:val="22"/>
          <w:lang w:val="en-US"/>
        </w:rPr>
        <w:t xml:space="preserve">You </w:t>
      </w:r>
      <w:r w:rsidR="007B1BD8">
        <w:rPr>
          <w:rFonts w:ascii="Calibri" w:eastAsia="Times New Roman" w:hAnsi="Calibri" w:cs="Calibri"/>
          <w:sz w:val="22"/>
          <w:lang w:val="en-US"/>
        </w:rPr>
        <w:t>must</w:t>
      </w:r>
      <w:r w:rsidR="00C21302">
        <w:rPr>
          <w:rFonts w:ascii="Calibri" w:eastAsia="Times New Roman" w:hAnsi="Calibri" w:cs="Calibri"/>
          <w:sz w:val="22"/>
          <w:lang w:val="en-US"/>
        </w:rPr>
        <w:t xml:space="preserve"> be</w:t>
      </w:r>
      <w:r w:rsidR="007924EE" w:rsidRPr="00EE3319">
        <w:rPr>
          <w:rFonts w:ascii="Calibri" w:eastAsia="Times New Roman" w:hAnsi="Calibri" w:cs="Calibri"/>
          <w:sz w:val="22"/>
          <w:lang w:val="en-US"/>
        </w:rPr>
        <w:t xml:space="preserve"> a team player, someone collaborative in their approach with an easy-going engaging personality.</w:t>
      </w:r>
      <w:r w:rsidR="00010830">
        <w:rPr>
          <w:rFonts w:ascii="Calibri" w:eastAsia="Calibri" w:hAnsi="Calibri" w:cs="Calibri"/>
          <w:b/>
          <w:caps/>
          <w:color w:val="3494BA"/>
          <w:spacing w:val="15"/>
          <w:sz w:val="25"/>
          <w:szCs w:val="25"/>
          <w:lang w:val="en-US"/>
        </w:rPr>
        <w:br w:type="page"/>
      </w:r>
    </w:p>
    <w:p w14:paraId="1479AAC3" w14:textId="40EA89F6" w:rsidR="003F7863" w:rsidRPr="003C765F" w:rsidRDefault="003F7863" w:rsidP="003F7863">
      <w:pPr>
        <w:pBdr>
          <w:top w:val="single" w:sz="6" w:space="2" w:color="3494BA"/>
        </w:pBdr>
        <w:spacing w:before="300" w:line="360" w:lineRule="auto"/>
        <w:outlineLvl w:val="2"/>
        <w:rPr>
          <w:rFonts w:ascii="Calibri" w:eastAsia="Calibri" w:hAnsi="Calibri" w:cs="Calibri"/>
          <w:b/>
          <w:caps/>
          <w:color w:val="3494BA"/>
          <w:spacing w:val="15"/>
          <w:sz w:val="25"/>
          <w:szCs w:val="25"/>
          <w:lang w:val="en-US"/>
        </w:rPr>
      </w:pPr>
      <w:r w:rsidRPr="003C765F">
        <w:rPr>
          <w:rFonts w:ascii="Calibri" w:eastAsia="Calibri" w:hAnsi="Calibri" w:cs="Calibri"/>
          <w:b/>
          <w:caps/>
          <w:color w:val="3494BA"/>
          <w:spacing w:val="15"/>
          <w:sz w:val="25"/>
          <w:szCs w:val="25"/>
          <w:lang w:val="en-US"/>
        </w:rPr>
        <w:lastRenderedPageBreak/>
        <w:t>key Performance AReas:</w:t>
      </w:r>
    </w:p>
    <w:tbl>
      <w:tblPr>
        <w:tblStyle w:val="GridTable4-Accent61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3F7863" w:rsidRPr="003C765F" w14:paraId="39112AA6" w14:textId="77777777" w:rsidTr="00A1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A98B5BC" w14:textId="77777777" w:rsidR="003F7863" w:rsidRPr="003C765F" w:rsidRDefault="003F7863" w:rsidP="00A1762E">
            <w:pPr>
              <w:tabs>
                <w:tab w:val="left" w:pos="360"/>
                <w:tab w:val="left" w:pos="630"/>
                <w:tab w:val="center" w:pos="2157"/>
              </w:tabs>
              <w:rPr>
                <w:lang w:val="en-US"/>
              </w:rPr>
            </w:pPr>
            <w:r w:rsidRPr="003C765F">
              <w:rPr>
                <w:lang w:val="en-US"/>
              </w:rPr>
              <w:tab/>
            </w:r>
            <w:r w:rsidRPr="003C765F">
              <w:rPr>
                <w:lang w:val="en-US"/>
              </w:rPr>
              <w:tab/>
            </w:r>
            <w:r w:rsidRPr="003C765F">
              <w:rPr>
                <w:lang w:val="en-US"/>
              </w:rPr>
              <w:tab/>
              <w:t>KEY RESPONSIBILITIES</w:t>
            </w:r>
          </w:p>
        </w:tc>
        <w:tc>
          <w:tcPr>
            <w:tcW w:w="3402" w:type="dxa"/>
          </w:tcPr>
          <w:p w14:paraId="6F80BE4B" w14:textId="77777777" w:rsidR="003F7863" w:rsidRPr="003C765F" w:rsidRDefault="003F7863" w:rsidP="00A17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765F">
              <w:rPr>
                <w:lang w:val="en-US"/>
              </w:rPr>
              <w:t xml:space="preserve"> SUCCESS FACTORS</w:t>
            </w:r>
          </w:p>
        </w:tc>
      </w:tr>
      <w:tr w:rsidR="003F7863" w:rsidRPr="003C765F" w14:paraId="2B7F30E2" w14:textId="77777777" w:rsidTr="00A1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AF7744A" w14:textId="77777777" w:rsidR="002833EA" w:rsidRDefault="002833EA" w:rsidP="002833EA">
            <w:pPr>
              <w:spacing w:before="80" w:after="80" w:line="280" w:lineRule="atLeast"/>
              <w:rPr>
                <w:lang w:eastAsia="en-GB"/>
              </w:rPr>
            </w:pPr>
            <w:r>
              <w:rPr>
                <w:lang w:eastAsia="en-GB"/>
              </w:rPr>
              <w:t>Health &amp; Safety</w:t>
            </w:r>
          </w:p>
          <w:p w14:paraId="6CCC9886" w14:textId="77777777" w:rsidR="002833EA" w:rsidRPr="002833EA" w:rsidRDefault="002833EA" w:rsidP="002833EA">
            <w:pPr>
              <w:pStyle w:val="ListParagraph"/>
              <w:numPr>
                <w:ilvl w:val="0"/>
                <w:numId w:val="6"/>
              </w:numPr>
              <w:spacing w:before="0" w:after="200" w:line="300" w:lineRule="atLeast"/>
              <w:ind w:left="714" w:hanging="357"/>
              <w:rPr>
                <w:b w:val="0"/>
                <w:bCs w:val="0"/>
              </w:rPr>
            </w:pPr>
            <w:r w:rsidRPr="00271508">
              <w:rPr>
                <w:b w:val="0"/>
                <w:bCs w:val="0"/>
              </w:rPr>
              <w:t>Participate and contribute to OWL’s positive health and safety culture and support the belief that all accidents and occupational illnesses can be prevented</w:t>
            </w:r>
          </w:p>
          <w:p w14:paraId="36EE653B" w14:textId="4F28D6FD" w:rsidR="002833EA" w:rsidRPr="002833EA" w:rsidRDefault="002833EA" w:rsidP="002833EA">
            <w:pPr>
              <w:pStyle w:val="ListParagraph"/>
              <w:numPr>
                <w:ilvl w:val="0"/>
                <w:numId w:val="6"/>
              </w:numPr>
              <w:spacing w:before="0" w:after="200" w:line="300" w:lineRule="atLeast"/>
              <w:ind w:left="714" w:hanging="357"/>
              <w:rPr>
                <w:b w:val="0"/>
                <w:bCs w:val="0"/>
              </w:rPr>
            </w:pPr>
            <w:r w:rsidRPr="002833EA">
              <w:rPr>
                <w:b w:val="0"/>
                <w:bCs w:val="0"/>
              </w:rPr>
              <w:t>Adhere to OWL’s health and safety systems and processes</w:t>
            </w:r>
          </w:p>
          <w:p w14:paraId="0AF7348E" w14:textId="77777777" w:rsidR="002833EA" w:rsidRDefault="002833EA" w:rsidP="002833EA">
            <w:pPr>
              <w:spacing w:before="80" w:after="80" w:line="280" w:lineRule="atLeast"/>
              <w:rPr>
                <w:b w:val="0"/>
                <w:bCs w:val="0"/>
                <w:lang w:eastAsia="en-GB"/>
              </w:rPr>
            </w:pPr>
          </w:p>
          <w:p w14:paraId="7476D7A7" w14:textId="09E756BD" w:rsidR="002F142E" w:rsidRPr="002F142E" w:rsidRDefault="0004505E" w:rsidP="002833EA">
            <w:pPr>
              <w:spacing w:before="80" w:after="80" w:line="280" w:lineRule="atLeast"/>
              <w:rPr>
                <w:lang w:eastAsia="en-GB"/>
              </w:rPr>
            </w:pPr>
            <w:r>
              <w:rPr>
                <w:lang w:eastAsia="en-GB"/>
              </w:rPr>
              <w:t>Financial Processing &amp; Accounting</w:t>
            </w:r>
          </w:p>
          <w:p w14:paraId="2F81A5AD" w14:textId="6A6D0C1E" w:rsidR="002F142E" w:rsidRPr="002F142E" w:rsidRDefault="002F142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Carrying out day to day duties including bank reconciliations and cash management</w:t>
            </w:r>
          </w:p>
          <w:p w14:paraId="04B7356E" w14:textId="7A7D19BC" w:rsidR="0004505E" w:rsidRPr="002F142E" w:rsidRDefault="0004505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Maintaining accurate</w:t>
            </w:r>
            <w:r w:rsidR="0008030B">
              <w:rPr>
                <w:b w:val="0"/>
                <w:bCs w:val="0"/>
              </w:rPr>
              <w:t xml:space="preserve"> paperless</w:t>
            </w:r>
            <w:r w:rsidRPr="002F142E">
              <w:rPr>
                <w:b w:val="0"/>
                <w:bCs w:val="0"/>
              </w:rPr>
              <w:t xml:space="preserve"> files and financial records</w:t>
            </w:r>
          </w:p>
          <w:p w14:paraId="340CFCE4" w14:textId="1F3B2810" w:rsidR="003573A6" w:rsidRPr="003573A6" w:rsidRDefault="003573A6" w:rsidP="003573A6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3573A6">
              <w:rPr>
                <w:b w:val="0"/>
                <w:bCs w:val="0"/>
              </w:rPr>
              <w:t>Develop and maintain financial SOP’s</w:t>
            </w:r>
            <w:r w:rsidR="00AA5269">
              <w:rPr>
                <w:b w:val="0"/>
                <w:bCs w:val="0"/>
              </w:rPr>
              <w:t xml:space="preserve"> </w:t>
            </w:r>
          </w:p>
          <w:p w14:paraId="1BBDBBBC" w14:textId="6BEF7E1C" w:rsidR="002F142E" w:rsidRPr="002F142E" w:rsidRDefault="00226F9A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Responsibility for </w:t>
            </w:r>
            <w:proofErr w:type="gramStart"/>
            <w:r>
              <w:rPr>
                <w:b w:val="0"/>
                <w:bCs w:val="0"/>
              </w:rPr>
              <w:t>end to end</w:t>
            </w:r>
            <w:proofErr w:type="gramEnd"/>
            <w:r>
              <w:rPr>
                <w:b w:val="0"/>
                <w:bCs w:val="0"/>
              </w:rPr>
              <w:t xml:space="preserve"> process of AR &amp; AP:</w:t>
            </w:r>
          </w:p>
          <w:p w14:paraId="58D7E5A0" w14:textId="534B46EF" w:rsidR="002F142E" w:rsidRPr="002F142E" w:rsidRDefault="002F142E" w:rsidP="00D04607">
            <w:pPr>
              <w:pStyle w:val="ListParagraph"/>
              <w:numPr>
                <w:ilvl w:val="0"/>
                <w:numId w:val="31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Accounts receivable - processing of invoices in Xero (including recharges), dispatching invoices and statements, customer receipts, direct debit batch processing, debtor management and credit control</w:t>
            </w:r>
          </w:p>
          <w:p w14:paraId="6D910C28" w14:textId="46999C35" w:rsidR="002F142E" w:rsidRPr="002F142E" w:rsidRDefault="002F142E" w:rsidP="00D04607">
            <w:pPr>
              <w:pStyle w:val="ListParagraph"/>
              <w:numPr>
                <w:ilvl w:val="0"/>
                <w:numId w:val="31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Account</w:t>
            </w:r>
            <w:r w:rsidR="0065703A">
              <w:rPr>
                <w:b w:val="0"/>
                <w:bCs w:val="0"/>
              </w:rPr>
              <w:t>s</w:t>
            </w:r>
            <w:r w:rsidRPr="002F142E">
              <w:rPr>
                <w:b w:val="0"/>
                <w:bCs w:val="0"/>
              </w:rPr>
              <w:t xml:space="preserve"> payable - processing of invoices in Xero, commencing and monitoring Approval</w:t>
            </w:r>
            <w:r w:rsidR="00A7222E">
              <w:rPr>
                <w:b w:val="0"/>
                <w:bCs w:val="0"/>
              </w:rPr>
              <w:t xml:space="preserve"> </w:t>
            </w:r>
            <w:r w:rsidRPr="002F142E">
              <w:rPr>
                <w:b w:val="0"/>
                <w:bCs w:val="0"/>
              </w:rPr>
              <w:t xml:space="preserve">Max workflow, liaison with </w:t>
            </w:r>
            <w:r w:rsidR="00226F9A">
              <w:rPr>
                <w:b w:val="0"/>
                <w:bCs w:val="0"/>
              </w:rPr>
              <w:t>m</w:t>
            </w:r>
            <w:r w:rsidRPr="002F142E">
              <w:rPr>
                <w:b w:val="0"/>
                <w:bCs w:val="0"/>
              </w:rPr>
              <w:t xml:space="preserve">anagement </w:t>
            </w:r>
            <w:r w:rsidR="00226F9A">
              <w:rPr>
                <w:b w:val="0"/>
                <w:bCs w:val="0"/>
              </w:rPr>
              <w:t>for invoice approvals</w:t>
            </w:r>
            <w:r w:rsidRPr="002F142E">
              <w:rPr>
                <w:b w:val="0"/>
                <w:bCs w:val="0"/>
              </w:rPr>
              <w:t>, supplier payments and batch processing</w:t>
            </w:r>
          </w:p>
          <w:p w14:paraId="708C3CFC" w14:textId="77777777" w:rsidR="002F142E" w:rsidRPr="002F142E" w:rsidRDefault="002F142E" w:rsidP="00D04607">
            <w:pPr>
              <w:pStyle w:val="ListParagraph"/>
              <w:numPr>
                <w:ilvl w:val="0"/>
                <w:numId w:val="31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Liaison with customers and suppliers regarding invoicing and account queries</w:t>
            </w:r>
          </w:p>
          <w:p w14:paraId="4F0C8376" w14:textId="5A635C1B" w:rsidR="002F142E" w:rsidRPr="002F142E" w:rsidRDefault="002F142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Responsibility for </w:t>
            </w:r>
            <w:proofErr w:type="gramStart"/>
            <w:r w:rsidRPr="002F142E">
              <w:rPr>
                <w:b w:val="0"/>
                <w:bCs w:val="0"/>
              </w:rPr>
              <w:t>end to end</w:t>
            </w:r>
            <w:proofErr w:type="gramEnd"/>
            <w:r w:rsidRPr="002F142E">
              <w:rPr>
                <w:b w:val="0"/>
                <w:bCs w:val="0"/>
              </w:rPr>
              <w:t xml:space="preserve"> accounting to P&amp;L</w:t>
            </w:r>
            <w:r w:rsidR="00713FDD">
              <w:rPr>
                <w:b w:val="0"/>
                <w:bCs w:val="0"/>
              </w:rPr>
              <w:t xml:space="preserve"> and</w:t>
            </w:r>
            <w:r w:rsidRPr="002F142E">
              <w:rPr>
                <w:b w:val="0"/>
                <w:bCs w:val="0"/>
              </w:rPr>
              <w:t xml:space="preserve"> balance sheet</w:t>
            </w:r>
            <w:r w:rsidR="00713FDD">
              <w:rPr>
                <w:b w:val="0"/>
                <w:bCs w:val="0"/>
              </w:rPr>
              <w:t xml:space="preserve"> </w:t>
            </w:r>
            <w:r w:rsidRPr="002F142E">
              <w:rPr>
                <w:b w:val="0"/>
                <w:bCs w:val="0"/>
              </w:rPr>
              <w:t>level (</w:t>
            </w:r>
            <w:proofErr w:type="spellStart"/>
            <w:r w:rsidRPr="002F142E">
              <w:rPr>
                <w:b w:val="0"/>
                <w:bCs w:val="0"/>
              </w:rPr>
              <w:t>ie</w:t>
            </w:r>
            <w:proofErr w:type="spellEnd"/>
            <w:r w:rsidRPr="002F142E">
              <w:rPr>
                <w:b w:val="0"/>
                <w:bCs w:val="0"/>
              </w:rPr>
              <w:t>. journals, general ledger reconciliations)</w:t>
            </w:r>
          </w:p>
          <w:p w14:paraId="2E1C1FB5" w14:textId="1D8F5C83" w:rsidR="002F142E" w:rsidRPr="002F142E" w:rsidRDefault="002F142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Regulatory compliance </w:t>
            </w:r>
            <w:r w:rsidR="0004505E">
              <w:rPr>
                <w:b w:val="0"/>
                <w:bCs w:val="0"/>
              </w:rPr>
              <w:t xml:space="preserve">- </w:t>
            </w:r>
            <w:r w:rsidRPr="002F142E">
              <w:rPr>
                <w:b w:val="0"/>
                <w:bCs w:val="0"/>
              </w:rPr>
              <w:t>GST and FBT returns</w:t>
            </w:r>
          </w:p>
          <w:p w14:paraId="07F9346E" w14:textId="24AF9C15" w:rsidR="002F142E" w:rsidRPr="002F142E" w:rsidRDefault="002F142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Maintaining fixed </w:t>
            </w:r>
            <w:r w:rsidR="00050232">
              <w:rPr>
                <w:b w:val="0"/>
                <w:bCs w:val="0"/>
              </w:rPr>
              <w:t xml:space="preserve">and intangible </w:t>
            </w:r>
            <w:r w:rsidRPr="002F142E">
              <w:rPr>
                <w:b w:val="0"/>
                <w:bCs w:val="0"/>
              </w:rPr>
              <w:t>assets register</w:t>
            </w:r>
            <w:r w:rsidR="00492638">
              <w:rPr>
                <w:b w:val="0"/>
                <w:bCs w:val="0"/>
              </w:rPr>
              <w:t>/s</w:t>
            </w:r>
          </w:p>
          <w:p w14:paraId="484C8835" w14:textId="2E6EFF69" w:rsidR="0004505E" w:rsidRPr="006A02E2" w:rsidRDefault="0004505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Preparation of monthly financial reports for </w:t>
            </w:r>
            <w:r>
              <w:rPr>
                <w:b w:val="0"/>
                <w:bCs w:val="0"/>
              </w:rPr>
              <w:t>the company, including business units and/or schemes as required</w:t>
            </w:r>
          </w:p>
          <w:p w14:paraId="734937A2" w14:textId="5DBC20F3" w:rsidR="006A02E2" w:rsidRPr="0004505E" w:rsidRDefault="006A02E2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Preparation of </w:t>
            </w:r>
            <w:r>
              <w:rPr>
                <w:b w:val="0"/>
                <w:bCs w:val="0"/>
              </w:rPr>
              <w:t>quarter</w:t>
            </w:r>
            <w:r w:rsidRPr="002F142E">
              <w:rPr>
                <w:b w:val="0"/>
                <w:bCs w:val="0"/>
              </w:rPr>
              <w:t>ly financial reports</w:t>
            </w:r>
            <w:r w:rsidR="00A64D58">
              <w:rPr>
                <w:b w:val="0"/>
                <w:bCs w:val="0"/>
              </w:rPr>
              <w:t xml:space="preserve"> and key commentary</w:t>
            </w:r>
            <w:r w:rsidRPr="002F142E">
              <w:rPr>
                <w:b w:val="0"/>
                <w:bCs w:val="0"/>
              </w:rPr>
              <w:t xml:space="preserve"> for </w:t>
            </w:r>
            <w:r>
              <w:rPr>
                <w:b w:val="0"/>
                <w:bCs w:val="0"/>
              </w:rPr>
              <w:t>the board of directors</w:t>
            </w:r>
          </w:p>
          <w:p w14:paraId="71306768" w14:textId="442D6563" w:rsidR="0004505E" w:rsidRPr="009C1640" w:rsidRDefault="0004505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04505E">
              <w:rPr>
                <w:b w:val="0"/>
                <w:bCs w:val="0"/>
              </w:rPr>
              <w:t xml:space="preserve">Ad hoc financial queries and reporting as raised by </w:t>
            </w:r>
            <w:r w:rsidR="00226F9A">
              <w:rPr>
                <w:b w:val="0"/>
                <w:bCs w:val="0"/>
              </w:rPr>
              <w:t>m</w:t>
            </w:r>
            <w:r>
              <w:rPr>
                <w:b w:val="0"/>
                <w:bCs w:val="0"/>
              </w:rPr>
              <w:t>anagement and the</w:t>
            </w:r>
            <w:r w:rsidRPr="0004505E">
              <w:rPr>
                <w:b w:val="0"/>
                <w:bCs w:val="0"/>
              </w:rPr>
              <w:t xml:space="preserve"> wider team</w:t>
            </w:r>
          </w:p>
          <w:p w14:paraId="1C9770B1" w14:textId="6749C7C4" w:rsidR="009C1640" w:rsidRPr="009C1640" w:rsidRDefault="009C1640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Regular and ad-hoc financial performance reporting to the CEO and Board</w:t>
            </w:r>
          </w:p>
          <w:p w14:paraId="14819727" w14:textId="15C08E69" w:rsidR="009C1640" w:rsidRPr="00D04607" w:rsidRDefault="00923A50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Assisting in the d</w:t>
            </w:r>
            <w:r w:rsidR="009C1640">
              <w:rPr>
                <w:b w:val="0"/>
                <w:bCs w:val="0"/>
              </w:rPr>
              <w:t xml:space="preserve">evelopment of the </w:t>
            </w:r>
            <w:r w:rsidR="00F33F5E">
              <w:rPr>
                <w:b w:val="0"/>
                <w:bCs w:val="0"/>
              </w:rPr>
              <w:t>annual budget</w:t>
            </w:r>
            <w:r w:rsidR="003C2EDF">
              <w:rPr>
                <w:b w:val="0"/>
                <w:bCs w:val="0"/>
              </w:rPr>
              <w:t xml:space="preserve"> with the Business Manager</w:t>
            </w:r>
          </w:p>
          <w:p w14:paraId="6CF9586C" w14:textId="7696FB0F" w:rsidR="00D04607" w:rsidRPr="0004505E" w:rsidRDefault="00D04607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Support </w:t>
            </w:r>
            <w:r w:rsidR="00923A50">
              <w:rPr>
                <w:b w:val="0"/>
                <w:bCs w:val="0"/>
              </w:rPr>
              <w:t xml:space="preserve">as required </w:t>
            </w:r>
            <w:r w:rsidRPr="002F142E">
              <w:rPr>
                <w:b w:val="0"/>
                <w:bCs w:val="0"/>
              </w:rPr>
              <w:t xml:space="preserve">to the </w:t>
            </w:r>
            <w:r w:rsidR="00923A50">
              <w:rPr>
                <w:b w:val="0"/>
                <w:bCs w:val="0"/>
              </w:rPr>
              <w:t xml:space="preserve">Business and </w:t>
            </w:r>
            <w:r w:rsidRPr="002F142E">
              <w:rPr>
                <w:b w:val="0"/>
                <w:bCs w:val="0"/>
              </w:rPr>
              <w:t>Commercial Manager for</w:t>
            </w:r>
            <w:r>
              <w:rPr>
                <w:b w:val="0"/>
                <w:bCs w:val="0"/>
              </w:rPr>
              <w:t>:</w:t>
            </w:r>
          </w:p>
          <w:p w14:paraId="65DEAEE2" w14:textId="1C6630C5" w:rsidR="00F33F5E" w:rsidRPr="00F33F5E" w:rsidRDefault="00C904C2" w:rsidP="00D04607">
            <w:pPr>
              <w:pStyle w:val="ListParagraph"/>
              <w:numPr>
                <w:ilvl w:val="0"/>
                <w:numId w:val="32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F33F5E">
              <w:rPr>
                <w:b w:val="0"/>
                <w:bCs w:val="0"/>
              </w:rPr>
              <w:t xml:space="preserve">roject </w:t>
            </w:r>
            <w:r w:rsidR="00D04607" w:rsidRPr="002F142E">
              <w:rPr>
                <w:b w:val="0"/>
                <w:bCs w:val="0"/>
              </w:rPr>
              <w:t>budgets</w:t>
            </w:r>
            <w:r>
              <w:rPr>
                <w:b w:val="0"/>
                <w:bCs w:val="0"/>
              </w:rPr>
              <w:t xml:space="preserve"> and board papers</w:t>
            </w:r>
          </w:p>
          <w:p w14:paraId="157E7BE3" w14:textId="2AE7F6EF" w:rsidR="00D04607" w:rsidRPr="0004505E" w:rsidRDefault="00D04607" w:rsidP="00D04607">
            <w:pPr>
              <w:pStyle w:val="ListParagraph"/>
              <w:numPr>
                <w:ilvl w:val="0"/>
                <w:numId w:val="32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 xml:space="preserve">forecasts </w:t>
            </w:r>
          </w:p>
          <w:p w14:paraId="680C162C" w14:textId="50ED3AE2" w:rsidR="00BE16EB" w:rsidRPr="00B62EB6" w:rsidRDefault="00BE16EB" w:rsidP="00D04607">
            <w:pPr>
              <w:pStyle w:val="ListParagraph"/>
              <w:numPr>
                <w:ilvl w:val="0"/>
                <w:numId w:val="32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B62EB6">
              <w:rPr>
                <w:b w:val="0"/>
                <w:bCs w:val="0"/>
              </w:rPr>
              <w:t>financial analysis</w:t>
            </w:r>
          </w:p>
          <w:p w14:paraId="29F667D0" w14:textId="62BF82DC" w:rsidR="00D04607" w:rsidRPr="00BF32D6" w:rsidRDefault="00D04607" w:rsidP="00D04607">
            <w:pPr>
              <w:pStyle w:val="ListParagraph"/>
              <w:numPr>
                <w:ilvl w:val="0"/>
                <w:numId w:val="32"/>
              </w:numPr>
              <w:spacing w:before="0" w:line="300" w:lineRule="atLeast"/>
              <w:ind w:left="1156" w:hanging="357"/>
              <w:contextualSpacing w:val="0"/>
              <w:rPr>
                <w:b w:val="0"/>
                <w:bCs w:val="0"/>
              </w:rPr>
            </w:pPr>
            <w:r w:rsidRPr="002F142E">
              <w:rPr>
                <w:b w:val="0"/>
                <w:bCs w:val="0"/>
              </w:rPr>
              <w:t>annual financial audit</w:t>
            </w:r>
          </w:p>
          <w:p w14:paraId="235DDF03" w14:textId="77777777" w:rsidR="002833EA" w:rsidRDefault="002833EA" w:rsidP="00D04607">
            <w:pPr>
              <w:spacing w:before="80" w:after="80" w:line="280" w:lineRule="atLeast"/>
              <w:rPr>
                <w:b w:val="0"/>
                <w:bCs w:val="0"/>
                <w:lang w:eastAsia="en-GB"/>
              </w:rPr>
            </w:pPr>
          </w:p>
          <w:p w14:paraId="53AE4222" w14:textId="10ECCA72" w:rsidR="002F142E" w:rsidRPr="002F142E" w:rsidRDefault="00BF62BF" w:rsidP="00D04607">
            <w:pPr>
              <w:spacing w:before="80" w:after="80" w:line="280" w:lineRule="atLeas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HR Administration &amp; </w:t>
            </w:r>
            <w:r w:rsidR="002F142E" w:rsidRPr="002F142E">
              <w:rPr>
                <w:lang w:eastAsia="en-GB"/>
              </w:rPr>
              <w:t>Payroll</w:t>
            </w:r>
          </w:p>
          <w:p w14:paraId="268F15CA" w14:textId="3E945342" w:rsidR="001E5F82" w:rsidRPr="001E5F82" w:rsidRDefault="00BF62BF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rPr>
                <w:b w:val="0"/>
                <w:bCs w:val="0"/>
              </w:rPr>
            </w:pPr>
            <w:r w:rsidRPr="001E5F82">
              <w:rPr>
                <w:b w:val="0"/>
                <w:bCs w:val="0"/>
              </w:rPr>
              <w:t>Provid</w:t>
            </w:r>
            <w:r w:rsidR="00271508">
              <w:rPr>
                <w:b w:val="0"/>
                <w:bCs w:val="0"/>
              </w:rPr>
              <w:t>e</w:t>
            </w:r>
            <w:r w:rsidR="00923A50">
              <w:rPr>
                <w:b w:val="0"/>
                <w:bCs w:val="0"/>
              </w:rPr>
              <w:t xml:space="preserve"> basic</w:t>
            </w:r>
            <w:r w:rsidRPr="001E5F82">
              <w:rPr>
                <w:b w:val="0"/>
                <w:bCs w:val="0"/>
              </w:rPr>
              <w:t xml:space="preserve"> HR administrative support on a day-to day basis</w:t>
            </w:r>
            <w:r w:rsidR="001E5F82" w:rsidRPr="001E5F82">
              <w:rPr>
                <w:b w:val="0"/>
                <w:bCs w:val="0"/>
              </w:rPr>
              <w:t xml:space="preserve"> including guidance on policies and procedures to all employees</w:t>
            </w:r>
          </w:p>
          <w:p w14:paraId="39D88FB4" w14:textId="5BA30D81" w:rsidR="00BF62BF" w:rsidRPr="00BF62BF" w:rsidRDefault="00BF62BF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contextualSpacing w:val="0"/>
              <w:rPr>
                <w:b w:val="0"/>
                <w:bCs w:val="0"/>
              </w:rPr>
            </w:pPr>
            <w:r w:rsidRPr="00BF62BF">
              <w:rPr>
                <w:b w:val="0"/>
                <w:bCs w:val="0"/>
              </w:rPr>
              <w:t xml:space="preserve">Maintain electronic personnel </w:t>
            </w:r>
            <w:r>
              <w:rPr>
                <w:b w:val="0"/>
                <w:bCs w:val="0"/>
              </w:rPr>
              <w:t>records</w:t>
            </w:r>
          </w:p>
          <w:p w14:paraId="1A8692CD" w14:textId="568AFD76" w:rsidR="00BF62BF" w:rsidRPr="00DC08DA" w:rsidRDefault="00BF62BF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rPr>
                <w:b w:val="0"/>
                <w:bCs w:val="0"/>
              </w:rPr>
            </w:pPr>
            <w:r w:rsidRPr="00BF62BF">
              <w:rPr>
                <w:b w:val="0"/>
                <w:bCs w:val="0"/>
              </w:rPr>
              <w:t xml:space="preserve">Maintain records on the </w:t>
            </w:r>
            <w:r w:rsidR="006A73F7">
              <w:rPr>
                <w:b w:val="0"/>
                <w:bCs w:val="0"/>
              </w:rPr>
              <w:t>payroll</w:t>
            </w:r>
            <w:r w:rsidRPr="00BF62BF">
              <w:rPr>
                <w:b w:val="0"/>
                <w:bCs w:val="0"/>
              </w:rPr>
              <w:t xml:space="preserve"> system in line with changes to contracts, salary reviews, pay rates, market information, and any other information that is relevant</w:t>
            </w:r>
          </w:p>
          <w:p w14:paraId="3BFA4CC1" w14:textId="2F52BEB7" w:rsidR="00DC08DA" w:rsidRPr="00DC08DA" w:rsidRDefault="001E5F82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Ensur</w:t>
            </w:r>
            <w:r w:rsidR="00271508">
              <w:rPr>
                <w:b w:val="0"/>
                <w:bCs w:val="0"/>
              </w:rPr>
              <w:t>e</w:t>
            </w:r>
            <w:r w:rsidR="00DC08DA" w:rsidRPr="00DC08DA">
              <w:rPr>
                <w:b w:val="0"/>
                <w:bCs w:val="0"/>
              </w:rPr>
              <w:t xml:space="preserve"> </w:t>
            </w:r>
            <w:r w:rsidR="00DC08DA">
              <w:rPr>
                <w:b w:val="0"/>
                <w:bCs w:val="0"/>
              </w:rPr>
              <w:t>a</w:t>
            </w:r>
            <w:r w:rsidR="00DC08DA" w:rsidRPr="00DC08DA">
              <w:rPr>
                <w:b w:val="0"/>
                <w:bCs w:val="0"/>
              </w:rPr>
              <w:t xml:space="preserve">nnual, </w:t>
            </w:r>
            <w:r w:rsidR="00DC08DA">
              <w:rPr>
                <w:b w:val="0"/>
                <w:bCs w:val="0"/>
              </w:rPr>
              <w:t>s</w:t>
            </w:r>
            <w:r w:rsidR="00DC08DA" w:rsidRPr="00DC08DA">
              <w:rPr>
                <w:b w:val="0"/>
                <w:bCs w:val="0"/>
              </w:rPr>
              <w:t>tatutory and other leave (</w:t>
            </w:r>
            <w:proofErr w:type="spellStart"/>
            <w:r w:rsidR="00DC08DA" w:rsidRPr="00DC08DA">
              <w:rPr>
                <w:b w:val="0"/>
                <w:bCs w:val="0"/>
              </w:rPr>
              <w:t>ie</w:t>
            </w:r>
            <w:proofErr w:type="spellEnd"/>
            <w:r w:rsidR="00DC08DA" w:rsidRPr="00DC08DA">
              <w:rPr>
                <w:b w:val="0"/>
                <w:bCs w:val="0"/>
              </w:rPr>
              <w:t xml:space="preserve">. sick, bereavement, leave without pay, </w:t>
            </w:r>
            <w:r w:rsidR="00DC08DA">
              <w:rPr>
                <w:b w:val="0"/>
                <w:bCs w:val="0"/>
              </w:rPr>
              <w:t xml:space="preserve">maternity </w:t>
            </w:r>
            <w:r w:rsidR="00DC08DA" w:rsidRPr="00DC08DA">
              <w:rPr>
                <w:b w:val="0"/>
                <w:bCs w:val="0"/>
              </w:rPr>
              <w:t xml:space="preserve">etc) </w:t>
            </w:r>
            <w:r w:rsidRPr="001E5F82">
              <w:rPr>
                <w:b w:val="0"/>
                <w:bCs w:val="0"/>
              </w:rPr>
              <w:t>has been authorised</w:t>
            </w:r>
            <w:r w:rsidR="0004505E">
              <w:rPr>
                <w:b w:val="0"/>
                <w:bCs w:val="0"/>
              </w:rPr>
              <w:t xml:space="preserve"> and</w:t>
            </w:r>
            <w:r w:rsidRPr="001E5F82">
              <w:rPr>
                <w:b w:val="0"/>
                <w:bCs w:val="0"/>
              </w:rPr>
              <w:t xml:space="preserve"> records are maintained </w:t>
            </w:r>
          </w:p>
          <w:p w14:paraId="2F0E2908" w14:textId="42DAF7AC" w:rsidR="00DC08DA" w:rsidRPr="00DC08DA" w:rsidRDefault="0004505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contextualSpacing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1E5F82" w:rsidRPr="00DC08DA">
              <w:rPr>
                <w:b w:val="0"/>
                <w:bCs w:val="0"/>
              </w:rPr>
              <w:t>rocess</w:t>
            </w:r>
            <w:r w:rsidR="00D04607">
              <w:rPr>
                <w:b w:val="0"/>
                <w:bCs w:val="0"/>
              </w:rPr>
              <w:t>ing</w:t>
            </w:r>
            <w:r w:rsidR="001E5F82" w:rsidRPr="00DC08DA">
              <w:rPr>
                <w:b w:val="0"/>
                <w:bCs w:val="0"/>
              </w:rPr>
              <w:t xml:space="preserve"> </w:t>
            </w:r>
            <w:r w:rsidRPr="001E5F82">
              <w:rPr>
                <w:b w:val="0"/>
                <w:bCs w:val="0"/>
              </w:rPr>
              <w:t>wages and salaries</w:t>
            </w:r>
            <w:r w:rsidR="001E5F82" w:rsidRPr="00DC08DA">
              <w:rPr>
                <w:b w:val="0"/>
                <w:bCs w:val="0"/>
              </w:rPr>
              <w:t xml:space="preserve"> </w:t>
            </w:r>
          </w:p>
          <w:p w14:paraId="3B5E30EC" w14:textId="7E7BD187" w:rsidR="002F142E" w:rsidRPr="001E5F82" w:rsidRDefault="00271508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rPr>
                <w:b w:val="0"/>
                <w:bCs w:val="0"/>
              </w:rPr>
            </w:pPr>
            <w:r w:rsidRPr="00271508">
              <w:rPr>
                <w:b w:val="0"/>
                <w:bCs w:val="0"/>
              </w:rPr>
              <w:t>Regulatory compliance</w:t>
            </w:r>
            <w:r w:rsidR="0004505E">
              <w:rPr>
                <w:b w:val="0"/>
                <w:bCs w:val="0"/>
              </w:rPr>
              <w:t xml:space="preserve"> -</w:t>
            </w:r>
            <w:r>
              <w:rPr>
                <w:b w:val="0"/>
                <w:bCs w:val="0"/>
              </w:rPr>
              <w:t xml:space="preserve"> </w:t>
            </w:r>
            <w:r w:rsidR="001E5F82" w:rsidRPr="001E5F82">
              <w:rPr>
                <w:b w:val="0"/>
                <w:bCs w:val="0"/>
              </w:rPr>
              <w:t xml:space="preserve">PAYE and other statutory deductions including </w:t>
            </w:r>
            <w:proofErr w:type="spellStart"/>
            <w:r w:rsidR="002F142E" w:rsidRPr="001E5F82">
              <w:rPr>
                <w:b w:val="0"/>
                <w:bCs w:val="0"/>
              </w:rPr>
              <w:t>Kiwisaver</w:t>
            </w:r>
            <w:proofErr w:type="spellEnd"/>
          </w:p>
          <w:p w14:paraId="587F75C1" w14:textId="77777777" w:rsidR="005F1C37" w:rsidRDefault="005F1C37" w:rsidP="00473613">
            <w:pPr>
              <w:spacing w:before="0" w:line="280" w:lineRule="atLeast"/>
              <w:rPr>
                <w:b w:val="0"/>
                <w:bCs w:val="0"/>
                <w:lang w:eastAsia="en-GB"/>
              </w:rPr>
            </w:pPr>
          </w:p>
          <w:p w14:paraId="0F6E5507" w14:textId="77777777" w:rsidR="005F1C37" w:rsidRDefault="005F1C37" w:rsidP="00473613">
            <w:pPr>
              <w:spacing w:before="0" w:line="280" w:lineRule="atLeast"/>
              <w:rPr>
                <w:b w:val="0"/>
                <w:bCs w:val="0"/>
                <w:lang w:eastAsia="en-GB"/>
              </w:rPr>
            </w:pPr>
          </w:p>
          <w:p w14:paraId="2787A241" w14:textId="2CD556C3" w:rsidR="002F142E" w:rsidRPr="002F142E" w:rsidRDefault="002F142E" w:rsidP="00473613">
            <w:pPr>
              <w:spacing w:before="0" w:line="280" w:lineRule="atLeast"/>
              <w:rPr>
                <w:lang w:eastAsia="en-GB"/>
              </w:rPr>
            </w:pPr>
            <w:bookmarkStart w:id="0" w:name="OLE_LINK1"/>
            <w:r w:rsidRPr="002F142E">
              <w:rPr>
                <w:lang w:eastAsia="en-GB"/>
              </w:rPr>
              <w:t>Other</w:t>
            </w:r>
          </w:p>
          <w:p w14:paraId="2EBD1B14" w14:textId="4511BDFB" w:rsidR="002F142E" w:rsidRPr="00D04607" w:rsidRDefault="002F142E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contextualSpacing w:val="0"/>
              <w:rPr>
                <w:b w:val="0"/>
                <w:bCs w:val="0"/>
              </w:rPr>
            </w:pPr>
            <w:bookmarkStart w:id="1" w:name="OLE_LINK2"/>
            <w:bookmarkEnd w:id="0"/>
            <w:r w:rsidRPr="002F142E">
              <w:rPr>
                <w:b w:val="0"/>
                <w:bCs w:val="0"/>
              </w:rPr>
              <w:t>Identifying and owning process improvements - continually looking for opportunities to improve efficiency, reliability and productivity of the finance function</w:t>
            </w:r>
          </w:p>
          <w:p w14:paraId="54B22903" w14:textId="653710F5" w:rsidR="00D04607" w:rsidRPr="00D04607" w:rsidRDefault="00D04607" w:rsidP="00D04607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contextualSpacing w:val="0"/>
              <w:rPr>
                <w:b w:val="0"/>
                <w:bCs w:val="0"/>
              </w:rPr>
            </w:pPr>
            <w:r w:rsidRPr="00D04607">
              <w:rPr>
                <w:b w:val="0"/>
                <w:bCs w:val="0"/>
              </w:rPr>
              <w:t xml:space="preserve">Contribute to the development/maintenance of company systems </w:t>
            </w:r>
          </w:p>
          <w:p w14:paraId="2C2D17D7" w14:textId="72AAAAF3" w:rsidR="00D04607" w:rsidRPr="002833EA" w:rsidRDefault="002F142E" w:rsidP="002833EA">
            <w:pPr>
              <w:pStyle w:val="ListParagraph"/>
              <w:numPr>
                <w:ilvl w:val="0"/>
                <w:numId w:val="6"/>
              </w:numPr>
              <w:spacing w:before="0" w:line="300" w:lineRule="atLeast"/>
              <w:ind w:left="714" w:hanging="357"/>
              <w:contextualSpacing w:val="0"/>
              <w:rPr>
                <w:b w:val="0"/>
                <w:bCs w:val="0"/>
                <w:lang w:eastAsia="en-GB"/>
              </w:rPr>
            </w:pPr>
            <w:r w:rsidRPr="002F142E">
              <w:rPr>
                <w:b w:val="0"/>
                <w:bCs w:val="0"/>
              </w:rPr>
              <w:t>Establishing and maintaining strong relationships with internal and external stakeholders</w:t>
            </w:r>
            <w:bookmarkEnd w:id="1"/>
          </w:p>
        </w:tc>
        <w:tc>
          <w:tcPr>
            <w:tcW w:w="3402" w:type="dxa"/>
          </w:tcPr>
          <w:p w14:paraId="3F2DCC8D" w14:textId="77777777" w:rsidR="0002119F" w:rsidRPr="004E4063" w:rsidRDefault="0002119F" w:rsidP="0002119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4E4063">
              <w:rPr>
                <w:rFonts w:cs="Calibri"/>
                <w:lang w:val="en-US"/>
              </w:rPr>
              <w:lastRenderedPageBreak/>
              <w:t>No serious H&amp;S incidents</w:t>
            </w:r>
          </w:p>
          <w:p w14:paraId="4FBDA071" w14:textId="77777777" w:rsidR="00B16CEF" w:rsidRPr="004E4063" w:rsidRDefault="00684683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4E4063">
              <w:rPr>
                <w:rFonts w:cs="Calibri"/>
                <w:lang w:val="en-US"/>
              </w:rPr>
              <w:t>Effective communication</w:t>
            </w:r>
            <w:r w:rsidR="00B16CEF" w:rsidRPr="004E4063">
              <w:rPr>
                <w:rFonts w:cs="Calibri"/>
                <w:lang w:val="en-US"/>
              </w:rPr>
              <w:t xml:space="preserve"> </w:t>
            </w:r>
            <w:r w:rsidR="00A24459">
              <w:rPr>
                <w:rFonts w:cs="Calibri"/>
                <w:lang w:val="en-US"/>
              </w:rPr>
              <w:t>throughout the whole team</w:t>
            </w:r>
          </w:p>
          <w:p w14:paraId="3CA1A0B8" w14:textId="77777777" w:rsidR="00484387" w:rsidRDefault="00484387" w:rsidP="00484387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22ABD">
              <w:rPr>
                <w:rFonts w:cs="Calibri"/>
                <w:lang w:val="en-US"/>
              </w:rPr>
              <w:t xml:space="preserve">Financial </w:t>
            </w:r>
            <w:proofErr w:type="gramStart"/>
            <w:r w:rsidRPr="00A22ABD">
              <w:rPr>
                <w:rFonts w:cs="Calibri"/>
                <w:lang w:val="en-US"/>
              </w:rPr>
              <w:t>SOP’s</w:t>
            </w:r>
            <w:proofErr w:type="gramEnd"/>
            <w:r w:rsidRPr="00A22ABD">
              <w:rPr>
                <w:rFonts w:cs="Calibri"/>
                <w:lang w:val="en-US"/>
              </w:rPr>
              <w:t xml:space="preserve"> are relevant and kept up to date</w:t>
            </w:r>
          </w:p>
          <w:p w14:paraId="3192F09C" w14:textId="77777777" w:rsidR="00A00765" w:rsidRPr="004E4063" w:rsidRDefault="00A00765" w:rsidP="00A00765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4E4063">
              <w:rPr>
                <w:rFonts w:cs="Calibri"/>
                <w:lang w:val="en-US"/>
              </w:rPr>
              <w:t xml:space="preserve">Effective business relationships </w:t>
            </w:r>
            <w:r w:rsidR="004E4063">
              <w:rPr>
                <w:rFonts w:cs="Calibri"/>
                <w:lang w:val="en-US"/>
              </w:rPr>
              <w:t xml:space="preserve">are in place </w:t>
            </w:r>
            <w:r w:rsidRPr="004E4063">
              <w:rPr>
                <w:rFonts w:cs="Calibri"/>
                <w:lang w:val="en-US"/>
              </w:rPr>
              <w:t xml:space="preserve">with </w:t>
            </w:r>
            <w:r w:rsidR="00A24459">
              <w:rPr>
                <w:rFonts w:cs="Calibri"/>
                <w:lang w:val="en-US"/>
              </w:rPr>
              <w:t>customers and suppliers</w:t>
            </w:r>
          </w:p>
          <w:p w14:paraId="50143CDD" w14:textId="7A1BF88E" w:rsidR="00213CCE" w:rsidRDefault="00213CCE" w:rsidP="00686C12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Customer invoices are distributed </w:t>
            </w:r>
            <w:r w:rsidR="00342AB4">
              <w:rPr>
                <w:rFonts w:cs="Calibri"/>
                <w:lang w:val="en-US"/>
              </w:rPr>
              <w:t>in a timely manner</w:t>
            </w:r>
          </w:p>
          <w:p w14:paraId="40A95DBD" w14:textId="1E1B5680" w:rsidR="00686C12" w:rsidRDefault="00686C12" w:rsidP="00686C12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Debtors are managed within policy</w:t>
            </w:r>
          </w:p>
          <w:p w14:paraId="5ADBD563" w14:textId="3318D7DF" w:rsidR="003778CE" w:rsidRDefault="003778CE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Suppliers are paid on time</w:t>
            </w:r>
          </w:p>
          <w:p w14:paraId="23FA724D" w14:textId="5EBDD7F7" w:rsidR="00E70927" w:rsidRPr="0037146E" w:rsidRDefault="005466D9" w:rsidP="0037146E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Fixed and intangible asset</w:t>
            </w:r>
            <w:r w:rsidR="007B18C0">
              <w:rPr>
                <w:rFonts w:cs="Calibri"/>
                <w:lang w:val="en-US"/>
              </w:rPr>
              <w:t xml:space="preserve"> registers are </w:t>
            </w:r>
            <w:r w:rsidR="00A211C8">
              <w:rPr>
                <w:rFonts w:cs="Calibri"/>
                <w:lang w:val="en-US"/>
              </w:rPr>
              <w:t>up to date</w:t>
            </w:r>
          </w:p>
          <w:p w14:paraId="754D2695" w14:textId="162A6D32" w:rsidR="00A24459" w:rsidRPr="00A24459" w:rsidRDefault="00A24459" w:rsidP="00A24459">
            <w:pPr>
              <w:numPr>
                <w:ilvl w:val="0"/>
                <w:numId w:val="17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24459">
              <w:rPr>
                <w:rFonts w:cs="Calibri"/>
                <w:lang w:val="en-US"/>
              </w:rPr>
              <w:t xml:space="preserve">All </w:t>
            </w:r>
            <w:r w:rsidR="00185ED9">
              <w:rPr>
                <w:rFonts w:cs="Calibri"/>
                <w:lang w:val="en-US"/>
              </w:rPr>
              <w:t xml:space="preserve">regulatory </w:t>
            </w:r>
            <w:r w:rsidRPr="00A24459">
              <w:rPr>
                <w:rFonts w:cs="Calibri"/>
                <w:lang w:val="en-US"/>
              </w:rPr>
              <w:t>and compliance obligations are met</w:t>
            </w:r>
          </w:p>
          <w:p w14:paraId="008F7BE2" w14:textId="724EEEA8" w:rsidR="00A00765" w:rsidRDefault="00A24459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24459">
              <w:rPr>
                <w:rFonts w:cs="Calibri"/>
                <w:lang w:val="en-US"/>
              </w:rPr>
              <w:t xml:space="preserve">Financial </w:t>
            </w:r>
            <w:r w:rsidR="004E4063" w:rsidRPr="00A24459">
              <w:rPr>
                <w:rFonts w:cs="Calibri"/>
                <w:lang w:val="en-US"/>
              </w:rPr>
              <w:t xml:space="preserve">processes </w:t>
            </w:r>
            <w:r w:rsidR="00355DB3">
              <w:rPr>
                <w:rFonts w:cs="Calibri"/>
                <w:lang w:val="en-US"/>
              </w:rPr>
              <w:t xml:space="preserve">and </w:t>
            </w:r>
            <w:r w:rsidRPr="00A24459">
              <w:rPr>
                <w:rFonts w:cs="Calibri"/>
                <w:lang w:val="en-US"/>
              </w:rPr>
              <w:t xml:space="preserve">systems are </w:t>
            </w:r>
            <w:r w:rsidR="003147AA">
              <w:rPr>
                <w:rFonts w:cs="Calibri"/>
                <w:lang w:val="en-US"/>
              </w:rPr>
              <w:t>efficient and value adding</w:t>
            </w:r>
          </w:p>
          <w:p w14:paraId="24278E17" w14:textId="1949A08C" w:rsidR="00484387" w:rsidRPr="00AF15BA" w:rsidRDefault="00484387" w:rsidP="00484387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F15BA">
              <w:rPr>
                <w:rFonts w:cs="Calibri"/>
                <w:lang w:val="en-US"/>
              </w:rPr>
              <w:t xml:space="preserve">Accurate financial reports </w:t>
            </w:r>
          </w:p>
          <w:p w14:paraId="50ABDBC6" w14:textId="77777777" w:rsidR="000E0F99" w:rsidRDefault="00484387" w:rsidP="000E0F99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Financial reporting meets internal deadlines to meet Management and Board reporting</w:t>
            </w:r>
          </w:p>
          <w:p w14:paraId="15E36148" w14:textId="20ED74F0" w:rsidR="00846538" w:rsidRPr="000E0F99" w:rsidRDefault="000E0F99" w:rsidP="000E0F99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0E0F99">
              <w:rPr>
                <w:rFonts w:cs="Calibri"/>
                <w:lang w:val="en-US"/>
              </w:rPr>
              <w:t>Annual budget developed in an accurate, timely and collaborative manner</w:t>
            </w:r>
          </w:p>
          <w:p w14:paraId="5CF803AB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05C50B84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7CAA8F05" w14:textId="77777777" w:rsidR="00846538" w:rsidRDefault="00846538" w:rsidP="00846538">
            <w:p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76BC2790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520EB537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6B2FB6A2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2BFA7BA1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2D6E7514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4A800DDF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158D81F2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63E11242" w14:textId="77777777" w:rsidR="00846538" w:rsidRDefault="00846538" w:rsidP="00846538">
            <w:pPr>
              <w:spacing w:after="200"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  <w:p w14:paraId="0912D33E" w14:textId="4CD185B4" w:rsidR="006A2593" w:rsidRPr="00A22ABD" w:rsidRDefault="006A2593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HR records are kept up to date</w:t>
            </w:r>
          </w:p>
          <w:p w14:paraId="5448EC6E" w14:textId="28BBD8FB" w:rsidR="00C72DBB" w:rsidRDefault="00CC1B06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</w:t>
            </w:r>
            <w:r w:rsidR="00C72DBB">
              <w:rPr>
                <w:rFonts w:cs="Calibri"/>
                <w:lang w:val="en-US"/>
              </w:rPr>
              <w:t xml:space="preserve">ommunicate </w:t>
            </w:r>
            <w:r w:rsidR="00430C07">
              <w:rPr>
                <w:rFonts w:cs="Calibri"/>
                <w:lang w:val="en-US"/>
              </w:rPr>
              <w:t>in a factual and tact</w:t>
            </w:r>
            <w:r w:rsidR="00A9396E">
              <w:rPr>
                <w:rFonts w:cs="Calibri"/>
                <w:lang w:val="en-US"/>
              </w:rPr>
              <w:t>ful</w:t>
            </w:r>
            <w:r w:rsidR="00430C07">
              <w:rPr>
                <w:rFonts w:cs="Calibri"/>
                <w:lang w:val="en-US"/>
              </w:rPr>
              <w:t xml:space="preserve"> manner </w:t>
            </w:r>
            <w:r w:rsidR="00F67AF4">
              <w:rPr>
                <w:rFonts w:cs="Calibri"/>
                <w:lang w:val="en-US"/>
              </w:rPr>
              <w:t xml:space="preserve">with the team </w:t>
            </w:r>
            <w:r w:rsidR="00430C07">
              <w:rPr>
                <w:rFonts w:cs="Calibri"/>
                <w:lang w:val="en-US"/>
              </w:rPr>
              <w:t>around HR</w:t>
            </w:r>
            <w:r w:rsidR="000B54E6">
              <w:rPr>
                <w:rFonts w:cs="Calibri"/>
                <w:lang w:val="en-US"/>
              </w:rPr>
              <w:t xml:space="preserve"> enquiries</w:t>
            </w:r>
          </w:p>
          <w:p w14:paraId="497FCF07" w14:textId="5DAF812A" w:rsidR="000621BB" w:rsidRDefault="000621BB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Discretion and </w:t>
            </w:r>
            <w:r w:rsidR="0002119F">
              <w:rPr>
                <w:rFonts w:cs="Calibri"/>
                <w:lang w:val="en-US"/>
              </w:rPr>
              <w:t xml:space="preserve">privacy </w:t>
            </w:r>
            <w:proofErr w:type="gramStart"/>
            <w:r w:rsidR="0002119F">
              <w:rPr>
                <w:rFonts w:cs="Calibri"/>
                <w:lang w:val="en-US"/>
              </w:rPr>
              <w:t>is</w:t>
            </w:r>
            <w:proofErr w:type="gramEnd"/>
            <w:r w:rsidR="0002119F">
              <w:rPr>
                <w:rFonts w:cs="Calibri"/>
                <w:lang w:val="en-US"/>
              </w:rPr>
              <w:t xml:space="preserve"> maintained at all times when dealing with privileged information</w:t>
            </w:r>
          </w:p>
          <w:p w14:paraId="406D7F7B" w14:textId="6746F898" w:rsidR="002D6EA0" w:rsidRDefault="000E7895" w:rsidP="00B16CEF">
            <w:pPr>
              <w:numPr>
                <w:ilvl w:val="0"/>
                <w:numId w:val="17"/>
              </w:numPr>
              <w:spacing w:after="200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Payroll is </w:t>
            </w:r>
            <w:r w:rsidR="000621BB">
              <w:rPr>
                <w:rFonts w:cs="Calibri"/>
                <w:lang w:val="en-US"/>
              </w:rPr>
              <w:t xml:space="preserve">accurately </w:t>
            </w:r>
            <w:r>
              <w:rPr>
                <w:rFonts w:cs="Calibri"/>
                <w:lang w:val="en-US"/>
              </w:rPr>
              <w:t>processed on time</w:t>
            </w:r>
          </w:p>
          <w:p w14:paraId="7F880334" w14:textId="77777777" w:rsidR="004549CD" w:rsidRPr="00713FDD" w:rsidRDefault="004549CD" w:rsidP="004549CD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7E9BD92C" w14:textId="77777777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37B9632B" w14:textId="77777777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49BD5C7B" w14:textId="5A196C80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1C644431" w14:textId="4D98CF89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7A5E9C66" w14:textId="1AA2E8E5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76CD6C22" w14:textId="41BA577A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24BAB85E" w14:textId="2A3FA7D8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6716DE10" w14:textId="7351E86C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284E648E" w14:textId="62747606" w:rsidR="00D05B3A" w:rsidRPr="00713FDD" w:rsidRDefault="00D05B3A" w:rsidP="00D05B3A">
            <w:pPr>
              <w:spacing w:line="36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6E7A04DC" w14:textId="77777777" w:rsidR="00D05B3A" w:rsidRPr="00713FDD" w:rsidRDefault="00D05B3A" w:rsidP="00E9702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  <w:p w14:paraId="046B82A2" w14:textId="58F9E22E" w:rsidR="00D05B3A" w:rsidRPr="00713FDD" w:rsidRDefault="00D05B3A" w:rsidP="00E9702F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lang w:val="en-US"/>
              </w:rPr>
            </w:pPr>
          </w:p>
        </w:tc>
      </w:tr>
    </w:tbl>
    <w:p w14:paraId="14C3FD16" w14:textId="77777777" w:rsidR="000D2996" w:rsidRDefault="000D2996" w:rsidP="003F7863">
      <w:pPr>
        <w:pBdr>
          <w:top w:val="single" w:sz="6" w:space="2" w:color="3494BA"/>
        </w:pBdr>
        <w:spacing w:before="300" w:line="360" w:lineRule="auto"/>
        <w:outlineLvl w:val="2"/>
        <w:rPr>
          <w:rFonts w:ascii="Calibri" w:eastAsia="Times New Roman" w:hAnsi="Calibri"/>
          <w:b/>
          <w:caps/>
          <w:color w:val="3494BA"/>
          <w:spacing w:val="15"/>
        </w:rPr>
      </w:pPr>
    </w:p>
    <w:p w14:paraId="1402A34B" w14:textId="77777777" w:rsidR="000D2996" w:rsidRDefault="000D2996">
      <w:pPr>
        <w:rPr>
          <w:rFonts w:ascii="Calibri" w:eastAsia="Times New Roman" w:hAnsi="Calibri"/>
          <w:b/>
          <w:caps/>
          <w:color w:val="3494BA"/>
          <w:spacing w:val="15"/>
        </w:rPr>
      </w:pPr>
      <w:r>
        <w:rPr>
          <w:rFonts w:ascii="Calibri" w:eastAsia="Times New Roman" w:hAnsi="Calibri"/>
          <w:b/>
          <w:caps/>
          <w:color w:val="3494BA"/>
          <w:spacing w:val="15"/>
        </w:rPr>
        <w:br w:type="page"/>
      </w:r>
    </w:p>
    <w:p w14:paraId="445B9FDB" w14:textId="3DD0F2E2" w:rsidR="003F7863" w:rsidRPr="003C765F" w:rsidRDefault="003F7863" w:rsidP="003F7863">
      <w:pPr>
        <w:pBdr>
          <w:top w:val="single" w:sz="6" w:space="2" w:color="3494BA"/>
        </w:pBdr>
        <w:spacing w:before="300" w:line="360" w:lineRule="auto"/>
        <w:outlineLvl w:val="2"/>
        <w:rPr>
          <w:rFonts w:ascii="Calibri" w:eastAsia="Times New Roman" w:hAnsi="Calibri"/>
          <w:b/>
          <w:caps/>
          <w:color w:val="3494BA"/>
          <w:spacing w:val="15"/>
        </w:rPr>
      </w:pPr>
      <w:r w:rsidRPr="003C765F">
        <w:rPr>
          <w:rFonts w:ascii="Calibri" w:eastAsia="Times New Roman" w:hAnsi="Calibri"/>
          <w:b/>
          <w:caps/>
          <w:color w:val="3494BA"/>
          <w:spacing w:val="15"/>
        </w:rPr>
        <w:lastRenderedPageBreak/>
        <w:t>Technical Abilities, Experience and Qualifications</w:t>
      </w:r>
    </w:p>
    <w:tbl>
      <w:tblPr>
        <w:tblStyle w:val="GridTable4-Accent6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F7863" w:rsidRPr="003C765F" w14:paraId="34D5204E" w14:textId="77777777" w:rsidTr="002D3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14:paraId="0A1077EB" w14:textId="77777777" w:rsidR="003F7863" w:rsidRPr="003C765F" w:rsidRDefault="003F7863" w:rsidP="00A1762E">
            <w:pPr>
              <w:tabs>
                <w:tab w:val="left" w:pos="360"/>
                <w:tab w:val="left" w:pos="630"/>
                <w:tab w:val="center" w:pos="2157"/>
                <w:tab w:val="left" w:pos="3450"/>
              </w:tabs>
              <w:rPr>
                <w:lang w:val="en-US"/>
              </w:rPr>
            </w:pPr>
            <w:r w:rsidRPr="003C765F">
              <w:rPr>
                <w:lang w:val="en-US"/>
              </w:rPr>
              <w:t>SKILLS AND ABILITIES</w:t>
            </w:r>
            <w:r w:rsidRPr="003C765F">
              <w:rPr>
                <w:lang w:val="en-US"/>
              </w:rPr>
              <w:tab/>
            </w:r>
            <w:r w:rsidRPr="003C765F">
              <w:rPr>
                <w:lang w:val="en-US"/>
              </w:rPr>
              <w:tab/>
            </w:r>
          </w:p>
        </w:tc>
      </w:tr>
      <w:tr w:rsidR="003F7863" w:rsidRPr="003C765F" w14:paraId="49CB7631" w14:textId="77777777" w:rsidTr="002D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14:paraId="5EFDA406" w14:textId="2B3455A1" w:rsidR="004E4063" w:rsidRPr="004E4063" w:rsidRDefault="00C70B5F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Proven ability across</w:t>
            </w:r>
            <w:r w:rsidR="004E4063" w:rsidRPr="004E4063">
              <w:rPr>
                <w:rFonts w:cstheme="minorHAnsi"/>
                <w:b w:val="0"/>
                <w:bCs w:val="0"/>
              </w:rPr>
              <w:t xml:space="preserve"> management accounting, tax and financial reporting</w:t>
            </w:r>
          </w:p>
          <w:p w14:paraId="438A69D3" w14:textId="08098DF6" w:rsidR="004E4063" w:rsidRPr="004E4063" w:rsidRDefault="004E4063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 w:rsidRPr="004E4063">
              <w:rPr>
                <w:rFonts w:cstheme="minorHAnsi"/>
                <w:b w:val="0"/>
                <w:bCs w:val="0"/>
              </w:rPr>
              <w:t xml:space="preserve">Accounting qualification, or </w:t>
            </w:r>
            <w:r w:rsidR="008C22DC">
              <w:rPr>
                <w:rFonts w:cstheme="minorHAnsi"/>
                <w:b w:val="0"/>
                <w:bCs w:val="0"/>
              </w:rPr>
              <w:t>equivalent industry experience</w:t>
            </w:r>
          </w:p>
          <w:p w14:paraId="01321494" w14:textId="5A02C487" w:rsidR="00394F34" w:rsidRPr="00394F34" w:rsidRDefault="00A807A4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 w:rsidRPr="00A807A4">
              <w:rPr>
                <w:rFonts w:cstheme="minorHAnsi"/>
                <w:b w:val="0"/>
                <w:bCs w:val="0"/>
              </w:rPr>
              <w:t xml:space="preserve">Proficient </w:t>
            </w:r>
            <w:r w:rsidR="008F2FAD">
              <w:rPr>
                <w:rFonts w:cstheme="minorHAnsi"/>
                <w:b w:val="0"/>
                <w:bCs w:val="0"/>
              </w:rPr>
              <w:t>with</w:t>
            </w:r>
            <w:r w:rsidR="00394F34">
              <w:rPr>
                <w:rFonts w:cstheme="minorHAnsi"/>
                <w:b w:val="0"/>
                <w:bCs w:val="0"/>
              </w:rPr>
              <w:t xml:space="preserve"> Xero </w:t>
            </w:r>
            <w:r w:rsidR="00961A56">
              <w:rPr>
                <w:rFonts w:cstheme="minorHAnsi"/>
                <w:b w:val="0"/>
                <w:bCs w:val="0"/>
              </w:rPr>
              <w:t>or similar cloud</w:t>
            </w:r>
            <w:r w:rsidR="008F2FAD">
              <w:rPr>
                <w:rFonts w:cstheme="minorHAnsi"/>
                <w:b w:val="0"/>
                <w:bCs w:val="0"/>
              </w:rPr>
              <w:t>-</w:t>
            </w:r>
            <w:r w:rsidR="00961A56">
              <w:rPr>
                <w:rFonts w:cstheme="minorHAnsi"/>
                <w:b w:val="0"/>
                <w:bCs w:val="0"/>
              </w:rPr>
              <w:t xml:space="preserve">based accounting </w:t>
            </w:r>
            <w:r w:rsidR="008F2FAD">
              <w:rPr>
                <w:rFonts w:cstheme="minorHAnsi"/>
                <w:b w:val="0"/>
                <w:bCs w:val="0"/>
              </w:rPr>
              <w:t>systems</w:t>
            </w:r>
          </w:p>
          <w:p w14:paraId="300A8FDB" w14:textId="4E8937E4" w:rsidR="004E4063" w:rsidRPr="004E4063" w:rsidRDefault="004E4063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 w:rsidRPr="004E4063">
              <w:rPr>
                <w:rFonts w:cstheme="minorHAnsi"/>
                <w:b w:val="0"/>
                <w:bCs w:val="0"/>
              </w:rPr>
              <w:t>Proficient in Microsoft systems suite</w:t>
            </w:r>
          </w:p>
          <w:p w14:paraId="7CEC2744" w14:textId="6D8B493F" w:rsidR="004C003F" w:rsidRPr="004E4063" w:rsidRDefault="00A77750" w:rsidP="004C003F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 w:rsidRPr="00A77750">
              <w:rPr>
                <w:rFonts w:cstheme="minorHAnsi"/>
                <w:b w:val="0"/>
                <w:bCs w:val="0"/>
              </w:rPr>
              <w:t>Proficient</w:t>
            </w:r>
            <w:r>
              <w:rPr>
                <w:rFonts w:cstheme="minorHAnsi"/>
                <w:b w:val="0"/>
                <w:bCs w:val="0"/>
              </w:rPr>
              <w:t xml:space="preserve"> in</w:t>
            </w:r>
            <w:r w:rsidR="004C003F" w:rsidRPr="004E4063">
              <w:rPr>
                <w:rFonts w:cstheme="minorHAnsi"/>
                <w:b w:val="0"/>
                <w:bCs w:val="0"/>
              </w:rPr>
              <w:t xml:space="preserve"> HR/payroll </w:t>
            </w:r>
            <w:r w:rsidR="004C003F">
              <w:rPr>
                <w:rFonts w:cstheme="minorHAnsi"/>
                <w:b w:val="0"/>
                <w:bCs w:val="0"/>
              </w:rPr>
              <w:t>function and relevant legislation</w:t>
            </w:r>
          </w:p>
          <w:p w14:paraId="08CF1FA7" w14:textId="513B4BEA" w:rsidR="004E4063" w:rsidRPr="004E4063" w:rsidRDefault="00517FEF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Understanding of </w:t>
            </w:r>
            <w:r w:rsidR="00A807A4">
              <w:rPr>
                <w:rFonts w:cstheme="minorHAnsi"/>
                <w:b w:val="0"/>
                <w:bCs w:val="0"/>
              </w:rPr>
              <w:t>the requirements of a c</w:t>
            </w:r>
            <w:r w:rsidR="004E4063" w:rsidRPr="004E4063">
              <w:rPr>
                <w:rFonts w:cstheme="minorHAnsi"/>
                <w:b w:val="0"/>
                <w:bCs w:val="0"/>
              </w:rPr>
              <w:t>o-operative entity</w:t>
            </w:r>
          </w:p>
          <w:p w14:paraId="07814FD5" w14:textId="7B944C83" w:rsidR="00585599" w:rsidRPr="00585599" w:rsidRDefault="00521223" w:rsidP="004E4063">
            <w:pPr>
              <w:pStyle w:val="ListParagraph"/>
              <w:numPr>
                <w:ilvl w:val="0"/>
                <w:numId w:val="5"/>
              </w:numPr>
              <w:spacing w:before="0" w:line="280" w:lineRule="atLeast"/>
              <w:ind w:left="714" w:hanging="357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Is</w:t>
            </w:r>
            <w:r w:rsidR="00585599" w:rsidRPr="00585599">
              <w:rPr>
                <w:rFonts w:cstheme="minorHAnsi"/>
                <w:b w:val="0"/>
                <w:bCs w:val="0"/>
              </w:rPr>
              <w:t xml:space="preserve"> self-motivated with the ability to use </w:t>
            </w:r>
            <w:r w:rsidR="004E4063">
              <w:rPr>
                <w:rFonts w:cstheme="minorHAnsi"/>
                <w:b w:val="0"/>
                <w:bCs w:val="0"/>
              </w:rPr>
              <w:t xml:space="preserve">their </w:t>
            </w:r>
            <w:r w:rsidR="00585599" w:rsidRPr="00585599">
              <w:rPr>
                <w:rFonts w:cstheme="minorHAnsi"/>
                <w:b w:val="0"/>
                <w:bCs w:val="0"/>
              </w:rPr>
              <w:t xml:space="preserve">own initiative and </w:t>
            </w:r>
            <w:r w:rsidR="004E4063" w:rsidRPr="004E4063">
              <w:rPr>
                <w:rFonts w:cstheme="minorHAnsi"/>
                <w:b w:val="0"/>
                <w:bCs w:val="0"/>
              </w:rPr>
              <w:t xml:space="preserve">prioritise multiple tasks </w:t>
            </w:r>
            <w:r w:rsidR="004E4063">
              <w:rPr>
                <w:rFonts w:cstheme="minorHAnsi"/>
                <w:b w:val="0"/>
                <w:bCs w:val="0"/>
              </w:rPr>
              <w:t>to</w:t>
            </w:r>
            <w:r w:rsidR="004E4063" w:rsidRPr="004E4063">
              <w:rPr>
                <w:rFonts w:cstheme="minorHAnsi"/>
                <w:b w:val="0"/>
                <w:bCs w:val="0"/>
              </w:rPr>
              <w:t xml:space="preserve"> meet competing deadlines</w:t>
            </w:r>
          </w:p>
          <w:p w14:paraId="29DF27CD" w14:textId="6D64FC18" w:rsidR="00585599" w:rsidRPr="004E4063" w:rsidRDefault="00585599" w:rsidP="004E4063">
            <w:pPr>
              <w:pStyle w:val="ListParagraph"/>
              <w:numPr>
                <w:ilvl w:val="0"/>
                <w:numId w:val="5"/>
              </w:numPr>
              <w:spacing w:before="0" w:line="280" w:lineRule="atLeast"/>
              <w:ind w:left="714" w:hanging="357"/>
              <w:rPr>
                <w:rFonts w:cstheme="minorHAnsi"/>
                <w:b w:val="0"/>
                <w:bCs w:val="0"/>
              </w:rPr>
            </w:pPr>
            <w:r w:rsidRPr="004E4063">
              <w:rPr>
                <w:rFonts w:cstheme="minorHAnsi"/>
                <w:b w:val="0"/>
                <w:bCs w:val="0"/>
              </w:rPr>
              <w:t>Strong analytical and problem-solving skills, with a keen eye for detail (to ensure the integrity of financial information)</w:t>
            </w:r>
          </w:p>
          <w:p w14:paraId="3244B484" w14:textId="77777777" w:rsidR="004E4063" w:rsidRPr="004E4063" w:rsidRDefault="004E4063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 w:rsidRPr="004E4063">
              <w:rPr>
                <w:rFonts w:cstheme="minorHAnsi"/>
                <w:b w:val="0"/>
                <w:bCs w:val="0"/>
              </w:rPr>
              <w:t>Be able to work both autonomously and as part of a team</w:t>
            </w:r>
          </w:p>
          <w:p w14:paraId="10CDF0BE" w14:textId="23ACA009" w:rsidR="004E4063" w:rsidRPr="004E4063" w:rsidRDefault="0020541A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Proven </w:t>
            </w:r>
            <w:r w:rsidR="004E4063" w:rsidRPr="004E4063">
              <w:rPr>
                <w:rFonts w:cstheme="minorHAnsi"/>
                <w:b w:val="0"/>
                <w:bCs w:val="0"/>
              </w:rPr>
              <w:t xml:space="preserve">ability to </w:t>
            </w:r>
            <w:r w:rsidR="00A56E9B">
              <w:rPr>
                <w:rFonts w:cstheme="minorHAnsi"/>
                <w:b w:val="0"/>
                <w:bCs w:val="0"/>
              </w:rPr>
              <w:t>quickly assimilate to new</w:t>
            </w:r>
            <w:r w:rsidR="004E4063" w:rsidRPr="004E4063">
              <w:rPr>
                <w:rFonts w:cstheme="minorHAnsi"/>
                <w:b w:val="0"/>
                <w:bCs w:val="0"/>
              </w:rPr>
              <w:t xml:space="preserve"> systems and processes </w:t>
            </w:r>
          </w:p>
          <w:p w14:paraId="5EF56BD0" w14:textId="7600005A" w:rsidR="00D04607" w:rsidRPr="004E4063" w:rsidRDefault="00756A56" w:rsidP="004E4063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Proven ability to achieve results through effective delegation</w:t>
            </w:r>
            <w:r w:rsidR="00D04607" w:rsidRPr="004E4063">
              <w:rPr>
                <w:rFonts w:cstheme="minorHAnsi"/>
                <w:b w:val="0"/>
                <w:bCs w:val="0"/>
              </w:rPr>
              <w:t xml:space="preserve"> </w:t>
            </w:r>
          </w:p>
          <w:p w14:paraId="057A8EF8" w14:textId="0F296ED7" w:rsidR="003F7863" w:rsidRPr="00EF38DB" w:rsidRDefault="009D0E3C" w:rsidP="004E4063">
            <w:pPr>
              <w:pStyle w:val="ListParagraph"/>
              <w:numPr>
                <w:ilvl w:val="0"/>
                <w:numId w:val="5"/>
              </w:numPr>
              <w:spacing w:before="0" w:after="240" w:line="280" w:lineRule="atLeast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Ability </w:t>
            </w:r>
            <w:r w:rsidR="00585599" w:rsidRPr="00585599">
              <w:rPr>
                <w:rFonts w:cstheme="minorHAnsi"/>
                <w:b w:val="0"/>
                <w:bCs w:val="0"/>
              </w:rPr>
              <w:t>to apply discretion in dealing with sensitive and confidential information</w:t>
            </w:r>
          </w:p>
        </w:tc>
      </w:tr>
    </w:tbl>
    <w:p w14:paraId="1D821530" w14:textId="77777777" w:rsidR="003F7863" w:rsidRPr="003C765F" w:rsidRDefault="003F7863" w:rsidP="003F7863">
      <w:pPr>
        <w:pBdr>
          <w:top w:val="single" w:sz="6" w:space="2" w:color="3494BA"/>
        </w:pBdr>
        <w:spacing w:before="300"/>
        <w:outlineLvl w:val="2"/>
        <w:rPr>
          <w:rFonts w:ascii="Calibri" w:eastAsia="Times New Roman" w:hAnsi="Calibri"/>
          <w:b/>
          <w:caps/>
          <w:color w:val="3494BA"/>
          <w:spacing w:val="15"/>
          <w:sz w:val="22"/>
          <w:lang w:val="en-US"/>
        </w:rPr>
      </w:pPr>
      <w:r w:rsidRPr="003C765F">
        <w:rPr>
          <w:rFonts w:ascii="Calibri" w:eastAsia="Times New Roman" w:hAnsi="Calibri"/>
          <w:b/>
          <w:caps/>
          <w:color w:val="3494BA"/>
          <w:spacing w:val="15"/>
          <w:sz w:val="22"/>
          <w:lang w:val="en-US"/>
        </w:rPr>
        <w:t>KEY BEHAVIOURS:</w:t>
      </w:r>
    </w:p>
    <w:p w14:paraId="2892B1EA" w14:textId="040BCE2D" w:rsidR="00FB7150" w:rsidRDefault="003F7863" w:rsidP="003F7863">
      <w:pPr>
        <w:rPr>
          <w:rFonts w:ascii="Calibri" w:eastAsia="Times New Roman" w:hAnsi="Calibri" w:cs="Calibri"/>
          <w:sz w:val="22"/>
          <w:lang w:val="en-US"/>
        </w:rPr>
      </w:pPr>
      <w:r w:rsidRPr="003C765F">
        <w:rPr>
          <w:rFonts w:ascii="Calibri" w:eastAsia="Times New Roman" w:hAnsi="Calibri" w:cs="Calibri"/>
          <w:sz w:val="22"/>
          <w:lang w:val="en-US"/>
        </w:rPr>
        <w:t>It is essential that you are an organi</w:t>
      </w:r>
      <w:r w:rsidR="004E4063">
        <w:rPr>
          <w:rFonts w:ascii="Calibri" w:eastAsia="Times New Roman" w:hAnsi="Calibri" w:cs="Calibri"/>
          <w:sz w:val="22"/>
          <w:lang w:val="en-US"/>
        </w:rPr>
        <w:t>s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ed individual with </w:t>
      </w:r>
      <w:r w:rsidR="00F216C4">
        <w:rPr>
          <w:rFonts w:ascii="Calibri" w:eastAsia="Times New Roman" w:hAnsi="Calibri" w:cs="Calibri"/>
          <w:sz w:val="22"/>
          <w:lang w:val="en-US"/>
        </w:rPr>
        <w:t xml:space="preserve">the </w:t>
      </w:r>
      <w:r w:rsidRPr="003C765F">
        <w:rPr>
          <w:rFonts w:ascii="Calibri" w:eastAsia="Times New Roman" w:hAnsi="Calibri" w:cs="Calibri"/>
          <w:sz w:val="22"/>
          <w:lang w:val="en-US"/>
        </w:rPr>
        <w:t>capacity to manage multiple work</w:t>
      </w:r>
      <w:r w:rsidR="002D3C8E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streams concurrently. </w:t>
      </w:r>
      <w:r w:rsidR="004E4063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You will have a great grasp on what excellence looks like and will </w:t>
      </w:r>
      <w:r w:rsidR="00F135F5">
        <w:rPr>
          <w:rFonts w:ascii="Calibri" w:eastAsia="Times New Roman" w:hAnsi="Calibri" w:cs="Calibri"/>
          <w:sz w:val="22"/>
          <w:lang w:val="en-US"/>
        </w:rPr>
        <w:t>take pride in seeing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that it is achieved. </w:t>
      </w:r>
      <w:r w:rsidR="004E4063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>You will possess a continuous improvement mindset and naturally be driven to go the extra mile</w:t>
      </w:r>
      <w:r w:rsidR="002D3C8E">
        <w:rPr>
          <w:rFonts w:ascii="Calibri" w:eastAsia="Times New Roman" w:hAnsi="Calibri" w:cs="Calibri"/>
          <w:sz w:val="22"/>
          <w:lang w:val="en-US"/>
        </w:rPr>
        <w:t>,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ensuring you deliver great results</w:t>
      </w:r>
      <w:r w:rsidR="00AB5531">
        <w:rPr>
          <w:rFonts w:ascii="Calibri" w:eastAsia="Times New Roman" w:hAnsi="Calibri" w:cs="Calibri"/>
          <w:sz w:val="22"/>
          <w:lang w:val="en-US"/>
        </w:rPr>
        <w:t xml:space="preserve"> for your customers</w:t>
      </w:r>
      <w:r w:rsidRPr="003C765F">
        <w:rPr>
          <w:rFonts w:ascii="Calibri" w:eastAsia="Times New Roman" w:hAnsi="Calibri" w:cs="Calibri"/>
          <w:sz w:val="22"/>
          <w:lang w:val="en-US"/>
        </w:rPr>
        <w:t>.</w:t>
      </w:r>
      <w:r w:rsidR="004E4063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You will work diligently </w:t>
      </w:r>
      <w:r w:rsidR="000E3A9A">
        <w:rPr>
          <w:rFonts w:ascii="Calibri" w:eastAsia="Times New Roman" w:hAnsi="Calibri" w:cs="Calibri"/>
          <w:sz w:val="22"/>
          <w:lang w:val="en-US"/>
        </w:rPr>
        <w:t>and with an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attention to detail, excellent </w:t>
      </w:r>
      <w:r w:rsidR="006132DD">
        <w:rPr>
          <w:rFonts w:ascii="Calibri" w:eastAsia="Times New Roman" w:hAnsi="Calibri" w:cs="Calibri"/>
          <w:sz w:val="22"/>
          <w:lang w:val="en-US"/>
        </w:rPr>
        <w:t>communication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skills and a high degree of flexibility. </w:t>
      </w:r>
      <w:r w:rsidR="004E4063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You will understand the wider business strategy and how your </w:t>
      </w:r>
      <w:r w:rsidR="00F135F5">
        <w:rPr>
          <w:rFonts w:ascii="Calibri" w:eastAsia="Times New Roman" w:hAnsi="Calibri" w:cs="Calibri"/>
          <w:sz w:val="22"/>
          <w:lang w:val="en-US"/>
        </w:rPr>
        <w:t>role enables</w:t>
      </w:r>
      <w:r w:rsidR="00CC1FEA">
        <w:rPr>
          <w:rFonts w:ascii="Calibri" w:eastAsia="Times New Roman" w:hAnsi="Calibri" w:cs="Calibri"/>
          <w:sz w:val="22"/>
          <w:lang w:val="en-US"/>
        </w:rPr>
        <w:t xml:space="preserve"> other roles and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business units</w:t>
      </w:r>
      <w:r w:rsidR="00CC1FEA">
        <w:rPr>
          <w:rFonts w:ascii="Calibri" w:eastAsia="Times New Roman" w:hAnsi="Calibri" w:cs="Calibri"/>
          <w:sz w:val="22"/>
          <w:lang w:val="en-US"/>
        </w:rPr>
        <w:t>.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</w:t>
      </w:r>
      <w:r w:rsidR="004E4063">
        <w:rPr>
          <w:rFonts w:ascii="Calibri" w:eastAsia="Times New Roman" w:hAnsi="Calibri" w:cs="Calibri"/>
          <w:sz w:val="22"/>
          <w:lang w:val="en-US"/>
        </w:rPr>
        <w:t xml:space="preserve"> 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You will positively </w:t>
      </w:r>
      <w:proofErr w:type="gramStart"/>
      <w:r w:rsidRPr="003C765F">
        <w:rPr>
          <w:rFonts w:ascii="Calibri" w:eastAsia="Times New Roman" w:hAnsi="Calibri" w:cs="Calibri"/>
          <w:sz w:val="22"/>
          <w:lang w:val="en-US"/>
        </w:rPr>
        <w:t>represent the image of the company at all times</w:t>
      </w:r>
      <w:proofErr w:type="gramEnd"/>
      <w:r w:rsidR="002D3C8E">
        <w:rPr>
          <w:rFonts w:ascii="Calibri" w:eastAsia="Times New Roman" w:hAnsi="Calibri" w:cs="Calibri"/>
          <w:sz w:val="22"/>
          <w:lang w:val="en-US"/>
        </w:rPr>
        <w:t>,</w:t>
      </w:r>
      <w:r w:rsidRPr="003C765F">
        <w:rPr>
          <w:rFonts w:ascii="Calibri" w:eastAsia="Times New Roman" w:hAnsi="Calibri" w:cs="Calibri"/>
          <w:sz w:val="22"/>
          <w:lang w:val="en-US"/>
        </w:rPr>
        <w:t xml:space="preserve"> to both internal and external </w:t>
      </w:r>
      <w:r w:rsidR="00C12CA8">
        <w:rPr>
          <w:rFonts w:ascii="Calibri" w:eastAsia="Times New Roman" w:hAnsi="Calibri" w:cs="Calibri"/>
          <w:sz w:val="22"/>
          <w:lang w:val="en-US"/>
        </w:rPr>
        <w:t xml:space="preserve">staff, </w:t>
      </w:r>
      <w:r w:rsidRPr="003C765F">
        <w:rPr>
          <w:rFonts w:ascii="Calibri" w:eastAsia="Times New Roman" w:hAnsi="Calibri" w:cs="Calibri"/>
          <w:sz w:val="22"/>
          <w:lang w:val="en-US"/>
        </w:rPr>
        <w:t>customers and stakeholders</w:t>
      </w:r>
      <w:r w:rsidR="00FB7150">
        <w:rPr>
          <w:rFonts w:ascii="Calibri" w:eastAsia="Times New Roman" w:hAnsi="Calibri" w:cs="Calibri"/>
          <w:sz w:val="22"/>
          <w:lang w:val="en-US"/>
        </w:rPr>
        <w:t>.</w:t>
      </w:r>
    </w:p>
    <w:sectPr w:rsidR="00FB7150" w:rsidSect="00375F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418" w:bottom="720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E8EF" w14:textId="77777777" w:rsidR="00F46544" w:rsidRDefault="00F46544" w:rsidP="00BD6538">
      <w:r>
        <w:separator/>
      </w:r>
    </w:p>
  </w:endnote>
  <w:endnote w:type="continuationSeparator" w:id="0">
    <w:p w14:paraId="13C8C77B" w14:textId="77777777" w:rsidR="00F46544" w:rsidRDefault="00F46544" w:rsidP="00BD6538">
      <w:r>
        <w:continuationSeparator/>
      </w:r>
    </w:p>
  </w:endnote>
  <w:endnote w:type="continuationNotice" w:id="1">
    <w:p w14:paraId="54368A73" w14:textId="77777777" w:rsidR="00F46544" w:rsidRDefault="00F465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7B7D" w14:textId="77777777" w:rsidR="001124FE" w:rsidRDefault="00112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3CB" w14:textId="77777777" w:rsidR="001124FE" w:rsidRDefault="00112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AA65" w14:textId="77777777" w:rsidR="001124FE" w:rsidRDefault="0011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EBEA" w14:textId="77777777" w:rsidR="00F46544" w:rsidRDefault="00F46544" w:rsidP="00BD6538">
      <w:r>
        <w:separator/>
      </w:r>
    </w:p>
  </w:footnote>
  <w:footnote w:type="continuationSeparator" w:id="0">
    <w:p w14:paraId="71DB5095" w14:textId="77777777" w:rsidR="00F46544" w:rsidRDefault="00F46544" w:rsidP="00BD6538">
      <w:r>
        <w:continuationSeparator/>
      </w:r>
    </w:p>
  </w:footnote>
  <w:footnote w:type="continuationNotice" w:id="1">
    <w:p w14:paraId="31C623F0" w14:textId="77777777" w:rsidR="00F46544" w:rsidRDefault="00F465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EEE" w14:textId="4230258E" w:rsidR="001124FE" w:rsidRDefault="00112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E3AB" w14:textId="4C1D8B02" w:rsidR="001124FE" w:rsidRDefault="00112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3167" w14:textId="2D9EDA79" w:rsidR="001124FE" w:rsidRDefault="00112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5D1"/>
    <w:multiLevelType w:val="hybridMultilevel"/>
    <w:tmpl w:val="6BBEF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51"/>
    <w:multiLevelType w:val="hybridMultilevel"/>
    <w:tmpl w:val="E3E0A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79B"/>
    <w:multiLevelType w:val="hybridMultilevel"/>
    <w:tmpl w:val="E8185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712"/>
    <w:multiLevelType w:val="hybridMultilevel"/>
    <w:tmpl w:val="7A86D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C52"/>
    <w:multiLevelType w:val="hybridMultilevel"/>
    <w:tmpl w:val="C34E2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13F"/>
    <w:multiLevelType w:val="hybridMultilevel"/>
    <w:tmpl w:val="C556F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4E13"/>
    <w:multiLevelType w:val="hybridMultilevel"/>
    <w:tmpl w:val="04E2A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4978"/>
    <w:multiLevelType w:val="hybridMultilevel"/>
    <w:tmpl w:val="8E249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589"/>
    <w:multiLevelType w:val="hybridMultilevel"/>
    <w:tmpl w:val="D10AEB6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7176F"/>
    <w:multiLevelType w:val="hybridMultilevel"/>
    <w:tmpl w:val="56DE1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0A24"/>
    <w:multiLevelType w:val="hybridMultilevel"/>
    <w:tmpl w:val="4E7EB09C"/>
    <w:lvl w:ilvl="0" w:tplc="528C32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11" w15:restartNumberingAfterBreak="0">
    <w:nsid w:val="2B3D0DC8"/>
    <w:multiLevelType w:val="multilevel"/>
    <w:tmpl w:val="EAA45A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6575"/>
    <w:multiLevelType w:val="hybridMultilevel"/>
    <w:tmpl w:val="1026D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1702"/>
    <w:multiLevelType w:val="hybridMultilevel"/>
    <w:tmpl w:val="A43E6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7772"/>
    <w:multiLevelType w:val="hybridMultilevel"/>
    <w:tmpl w:val="65FCF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1579D"/>
    <w:multiLevelType w:val="hybridMultilevel"/>
    <w:tmpl w:val="BDD0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1F6F06"/>
    <w:multiLevelType w:val="hybridMultilevel"/>
    <w:tmpl w:val="FD2AFDFE"/>
    <w:lvl w:ilvl="0" w:tplc="528C32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E06EB"/>
    <w:multiLevelType w:val="hybridMultilevel"/>
    <w:tmpl w:val="4C42E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1347"/>
    <w:multiLevelType w:val="hybridMultilevel"/>
    <w:tmpl w:val="910C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665"/>
    <w:multiLevelType w:val="hybridMultilevel"/>
    <w:tmpl w:val="BA04B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6357"/>
    <w:multiLevelType w:val="hybridMultilevel"/>
    <w:tmpl w:val="B8A06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2C9A"/>
    <w:multiLevelType w:val="hybridMultilevel"/>
    <w:tmpl w:val="7CE84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97250"/>
    <w:multiLevelType w:val="hybridMultilevel"/>
    <w:tmpl w:val="61D48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2EE1"/>
    <w:multiLevelType w:val="hybridMultilevel"/>
    <w:tmpl w:val="34AAD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C09FB"/>
    <w:multiLevelType w:val="hybridMultilevel"/>
    <w:tmpl w:val="4B9E3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6D31"/>
    <w:multiLevelType w:val="hybridMultilevel"/>
    <w:tmpl w:val="7C16F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06AF5"/>
    <w:multiLevelType w:val="hybridMultilevel"/>
    <w:tmpl w:val="F77E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14985"/>
    <w:multiLevelType w:val="hybridMultilevel"/>
    <w:tmpl w:val="4A229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85B88"/>
    <w:multiLevelType w:val="hybridMultilevel"/>
    <w:tmpl w:val="4FD64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9088E"/>
    <w:multiLevelType w:val="hybridMultilevel"/>
    <w:tmpl w:val="A4CA4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23199">
    <w:abstractNumId w:val="17"/>
  </w:num>
  <w:num w:numId="2" w16cid:durableId="1899049116">
    <w:abstractNumId w:val="12"/>
  </w:num>
  <w:num w:numId="3" w16cid:durableId="296226108">
    <w:abstractNumId w:val="29"/>
  </w:num>
  <w:num w:numId="4" w16cid:durableId="1767068261">
    <w:abstractNumId w:val="5"/>
  </w:num>
  <w:num w:numId="5" w16cid:durableId="1568220032">
    <w:abstractNumId w:val="31"/>
  </w:num>
  <w:num w:numId="6" w16cid:durableId="1925534421">
    <w:abstractNumId w:val="7"/>
  </w:num>
  <w:num w:numId="7" w16cid:durableId="1210805943">
    <w:abstractNumId w:val="25"/>
  </w:num>
  <w:num w:numId="8" w16cid:durableId="753863237">
    <w:abstractNumId w:val="27"/>
  </w:num>
  <w:num w:numId="9" w16cid:durableId="48193169">
    <w:abstractNumId w:val="13"/>
  </w:num>
  <w:num w:numId="10" w16cid:durableId="240991805">
    <w:abstractNumId w:val="1"/>
  </w:num>
  <w:num w:numId="11" w16cid:durableId="486019090">
    <w:abstractNumId w:val="22"/>
  </w:num>
  <w:num w:numId="12" w16cid:durableId="1730569127">
    <w:abstractNumId w:val="15"/>
  </w:num>
  <w:num w:numId="13" w16cid:durableId="2034379237">
    <w:abstractNumId w:val="2"/>
  </w:num>
  <w:num w:numId="14" w16cid:durableId="588660151">
    <w:abstractNumId w:val="19"/>
  </w:num>
  <w:num w:numId="15" w16cid:durableId="1634290701">
    <w:abstractNumId w:val="4"/>
  </w:num>
  <w:num w:numId="16" w16cid:durableId="80610412">
    <w:abstractNumId w:val="0"/>
  </w:num>
  <w:num w:numId="17" w16cid:durableId="1640648955">
    <w:abstractNumId w:val="8"/>
  </w:num>
  <w:num w:numId="18" w16cid:durableId="428815187">
    <w:abstractNumId w:val="10"/>
  </w:num>
  <w:num w:numId="19" w16cid:durableId="105582866">
    <w:abstractNumId w:val="18"/>
  </w:num>
  <w:num w:numId="20" w16cid:durableId="1512184708">
    <w:abstractNumId w:val="14"/>
  </w:num>
  <w:num w:numId="21" w16cid:durableId="264459748">
    <w:abstractNumId w:val="9"/>
  </w:num>
  <w:num w:numId="22" w16cid:durableId="1296985559">
    <w:abstractNumId w:val="28"/>
  </w:num>
  <w:num w:numId="23" w16cid:durableId="750200783">
    <w:abstractNumId w:val="20"/>
  </w:num>
  <w:num w:numId="24" w16cid:durableId="1349018269">
    <w:abstractNumId w:val="6"/>
  </w:num>
  <w:num w:numId="25" w16cid:durableId="732049929">
    <w:abstractNumId w:val="21"/>
  </w:num>
  <w:num w:numId="26" w16cid:durableId="2038577186">
    <w:abstractNumId w:val="23"/>
  </w:num>
  <w:num w:numId="27" w16cid:durableId="546546">
    <w:abstractNumId w:val="26"/>
  </w:num>
  <w:num w:numId="28" w16cid:durableId="477308260">
    <w:abstractNumId w:val="3"/>
  </w:num>
  <w:num w:numId="29" w16cid:durableId="967971655">
    <w:abstractNumId w:val="11"/>
  </w:num>
  <w:num w:numId="30" w16cid:durableId="55587572">
    <w:abstractNumId w:val="16"/>
  </w:num>
  <w:num w:numId="31" w16cid:durableId="1392771895">
    <w:abstractNumId w:val="24"/>
  </w:num>
  <w:num w:numId="32" w16cid:durableId="125523707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29"/>
    <w:rsid w:val="00000DA1"/>
    <w:rsid w:val="00003643"/>
    <w:rsid w:val="00010830"/>
    <w:rsid w:val="00013156"/>
    <w:rsid w:val="00013188"/>
    <w:rsid w:val="00013644"/>
    <w:rsid w:val="00016FDD"/>
    <w:rsid w:val="00017077"/>
    <w:rsid w:val="0002119F"/>
    <w:rsid w:val="00022D5D"/>
    <w:rsid w:val="00026668"/>
    <w:rsid w:val="00026A77"/>
    <w:rsid w:val="00031E80"/>
    <w:rsid w:val="000321F8"/>
    <w:rsid w:val="00034A41"/>
    <w:rsid w:val="00040788"/>
    <w:rsid w:val="00044277"/>
    <w:rsid w:val="0004505E"/>
    <w:rsid w:val="0004518B"/>
    <w:rsid w:val="00047D41"/>
    <w:rsid w:val="00050232"/>
    <w:rsid w:val="00051673"/>
    <w:rsid w:val="00056B9C"/>
    <w:rsid w:val="000611A0"/>
    <w:rsid w:val="000621BB"/>
    <w:rsid w:val="0008030B"/>
    <w:rsid w:val="00082213"/>
    <w:rsid w:val="000838A2"/>
    <w:rsid w:val="00084B3E"/>
    <w:rsid w:val="00086435"/>
    <w:rsid w:val="000877A4"/>
    <w:rsid w:val="000879B9"/>
    <w:rsid w:val="000950A8"/>
    <w:rsid w:val="00096B0A"/>
    <w:rsid w:val="000A0867"/>
    <w:rsid w:val="000A0D3E"/>
    <w:rsid w:val="000A2C44"/>
    <w:rsid w:val="000B54E6"/>
    <w:rsid w:val="000C24EE"/>
    <w:rsid w:val="000D098B"/>
    <w:rsid w:val="000D17D9"/>
    <w:rsid w:val="000D1D2E"/>
    <w:rsid w:val="000D2996"/>
    <w:rsid w:val="000D5C1C"/>
    <w:rsid w:val="000D6C03"/>
    <w:rsid w:val="000E0F99"/>
    <w:rsid w:val="000E3A9A"/>
    <w:rsid w:val="000E4357"/>
    <w:rsid w:val="000E7895"/>
    <w:rsid w:val="000F52D8"/>
    <w:rsid w:val="001124FE"/>
    <w:rsid w:val="00113056"/>
    <w:rsid w:val="00114454"/>
    <w:rsid w:val="001150BA"/>
    <w:rsid w:val="00115FE3"/>
    <w:rsid w:val="00125B64"/>
    <w:rsid w:val="001317F7"/>
    <w:rsid w:val="00140994"/>
    <w:rsid w:val="0014274B"/>
    <w:rsid w:val="001444A1"/>
    <w:rsid w:val="00146181"/>
    <w:rsid w:val="00147659"/>
    <w:rsid w:val="001578DD"/>
    <w:rsid w:val="00165342"/>
    <w:rsid w:val="001759AF"/>
    <w:rsid w:val="00184991"/>
    <w:rsid w:val="00185ED9"/>
    <w:rsid w:val="0018625E"/>
    <w:rsid w:val="00192D59"/>
    <w:rsid w:val="00193CFE"/>
    <w:rsid w:val="00195D9B"/>
    <w:rsid w:val="001A183A"/>
    <w:rsid w:val="001A240B"/>
    <w:rsid w:val="001A4FCA"/>
    <w:rsid w:val="001A70E2"/>
    <w:rsid w:val="001B171C"/>
    <w:rsid w:val="001B1C85"/>
    <w:rsid w:val="001B2648"/>
    <w:rsid w:val="001B3ED2"/>
    <w:rsid w:val="001B52C8"/>
    <w:rsid w:val="001C6BDD"/>
    <w:rsid w:val="001D0D72"/>
    <w:rsid w:val="001E06E4"/>
    <w:rsid w:val="001E1B0F"/>
    <w:rsid w:val="001E3751"/>
    <w:rsid w:val="001E467B"/>
    <w:rsid w:val="001E5F82"/>
    <w:rsid w:val="001F66F5"/>
    <w:rsid w:val="00201C3F"/>
    <w:rsid w:val="00203C67"/>
    <w:rsid w:val="00204882"/>
    <w:rsid w:val="0020541A"/>
    <w:rsid w:val="0020555D"/>
    <w:rsid w:val="00205E25"/>
    <w:rsid w:val="00206C2F"/>
    <w:rsid w:val="0020784A"/>
    <w:rsid w:val="00213CCE"/>
    <w:rsid w:val="002175DB"/>
    <w:rsid w:val="002221EE"/>
    <w:rsid w:val="00223D11"/>
    <w:rsid w:val="00225CA8"/>
    <w:rsid w:val="00226C3F"/>
    <w:rsid w:val="00226F9A"/>
    <w:rsid w:val="00227B44"/>
    <w:rsid w:val="002303E1"/>
    <w:rsid w:val="00232B27"/>
    <w:rsid w:val="002332EF"/>
    <w:rsid w:val="00233CF2"/>
    <w:rsid w:val="002346F8"/>
    <w:rsid w:val="00243175"/>
    <w:rsid w:val="00243A9F"/>
    <w:rsid w:val="00245FE1"/>
    <w:rsid w:val="002465AD"/>
    <w:rsid w:val="0025437E"/>
    <w:rsid w:val="00254DD6"/>
    <w:rsid w:val="00256063"/>
    <w:rsid w:val="00257CA1"/>
    <w:rsid w:val="0026614C"/>
    <w:rsid w:val="002668C6"/>
    <w:rsid w:val="00267E87"/>
    <w:rsid w:val="0027088B"/>
    <w:rsid w:val="00271508"/>
    <w:rsid w:val="00276524"/>
    <w:rsid w:val="002833EA"/>
    <w:rsid w:val="002901DA"/>
    <w:rsid w:val="00290D90"/>
    <w:rsid w:val="002927B8"/>
    <w:rsid w:val="002929BA"/>
    <w:rsid w:val="00296AD7"/>
    <w:rsid w:val="002B06F7"/>
    <w:rsid w:val="002B099A"/>
    <w:rsid w:val="002B3C3B"/>
    <w:rsid w:val="002B45B4"/>
    <w:rsid w:val="002B4966"/>
    <w:rsid w:val="002B6044"/>
    <w:rsid w:val="002B6966"/>
    <w:rsid w:val="002C2DDA"/>
    <w:rsid w:val="002C53BD"/>
    <w:rsid w:val="002D3C8E"/>
    <w:rsid w:val="002D6EA0"/>
    <w:rsid w:val="002D7639"/>
    <w:rsid w:val="002E12CD"/>
    <w:rsid w:val="002E6EBD"/>
    <w:rsid w:val="002F0127"/>
    <w:rsid w:val="002F142E"/>
    <w:rsid w:val="002F35CA"/>
    <w:rsid w:val="002F631D"/>
    <w:rsid w:val="0030130A"/>
    <w:rsid w:val="0030631B"/>
    <w:rsid w:val="0031185D"/>
    <w:rsid w:val="003147AA"/>
    <w:rsid w:val="003158A5"/>
    <w:rsid w:val="00316E32"/>
    <w:rsid w:val="00321E76"/>
    <w:rsid w:val="00322187"/>
    <w:rsid w:val="00322EA4"/>
    <w:rsid w:val="00323704"/>
    <w:rsid w:val="0032742E"/>
    <w:rsid w:val="00331113"/>
    <w:rsid w:val="00334C15"/>
    <w:rsid w:val="003366BA"/>
    <w:rsid w:val="00337E2D"/>
    <w:rsid w:val="00341C57"/>
    <w:rsid w:val="0034236D"/>
    <w:rsid w:val="00342AB4"/>
    <w:rsid w:val="003431B6"/>
    <w:rsid w:val="00346B3E"/>
    <w:rsid w:val="00355DB3"/>
    <w:rsid w:val="003573A6"/>
    <w:rsid w:val="00357A5C"/>
    <w:rsid w:val="00360F41"/>
    <w:rsid w:val="00362566"/>
    <w:rsid w:val="003709C8"/>
    <w:rsid w:val="00370D6C"/>
    <w:rsid w:val="0037146E"/>
    <w:rsid w:val="00373523"/>
    <w:rsid w:val="0037589B"/>
    <w:rsid w:val="00375F04"/>
    <w:rsid w:val="003778CE"/>
    <w:rsid w:val="00384FA8"/>
    <w:rsid w:val="00385C4E"/>
    <w:rsid w:val="00386461"/>
    <w:rsid w:val="00392179"/>
    <w:rsid w:val="00394F34"/>
    <w:rsid w:val="003978EE"/>
    <w:rsid w:val="00397F51"/>
    <w:rsid w:val="003A0147"/>
    <w:rsid w:val="003A23CE"/>
    <w:rsid w:val="003A4435"/>
    <w:rsid w:val="003A67C0"/>
    <w:rsid w:val="003B0FC2"/>
    <w:rsid w:val="003B2878"/>
    <w:rsid w:val="003B6BB5"/>
    <w:rsid w:val="003C2EDF"/>
    <w:rsid w:val="003C6E3E"/>
    <w:rsid w:val="003D1D97"/>
    <w:rsid w:val="003D1E0F"/>
    <w:rsid w:val="003D2EEE"/>
    <w:rsid w:val="003D35B4"/>
    <w:rsid w:val="003D64A5"/>
    <w:rsid w:val="003D7E28"/>
    <w:rsid w:val="003F280E"/>
    <w:rsid w:val="003F34D9"/>
    <w:rsid w:val="003F719F"/>
    <w:rsid w:val="003F7863"/>
    <w:rsid w:val="00402931"/>
    <w:rsid w:val="00403BAC"/>
    <w:rsid w:val="00406A74"/>
    <w:rsid w:val="00413644"/>
    <w:rsid w:val="00415598"/>
    <w:rsid w:val="00416CFF"/>
    <w:rsid w:val="00430C07"/>
    <w:rsid w:val="00430FE2"/>
    <w:rsid w:val="00433AD0"/>
    <w:rsid w:val="004378AA"/>
    <w:rsid w:val="0044203F"/>
    <w:rsid w:val="004428A1"/>
    <w:rsid w:val="0044297C"/>
    <w:rsid w:val="00442BB7"/>
    <w:rsid w:val="00447747"/>
    <w:rsid w:val="00453FD2"/>
    <w:rsid w:val="004549CD"/>
    <w:rsid w:val="00460CF0"/>
    <w:rsid w:val="00462A8C"/>
    <w:rsid w:val="004644B1"/>
    <w:rsid w:val="004663DC"/>
    <w:rsid w:val="00472715"/>
    <w:rsid w:val="00473613"/>
    <w:rsid w:val="00474F81"/>
    <w:rsid w:val="00476F12"/>
    <w:rsid w:val="00482388"/>
    <w:rsid w:val="00484387"/>
    <w:rsid w:val="004863A4"/>
    <w:rsid w:val="00487D7F"/>
    <w:rsid w:val="00492638"/>
    <w:rsid w:val="00492E16"/>
    <w:rsid w:val="00492EA0"/>
    <w:rsid w:val="004933BB"/>
    <w:rsid w:val="004956A0"/>
    <w:rsid w:val="004A00ED"/>
    <w:rsid w:val="004A142B"/>
    <w:rsid w:val="004A3992"/>
    <w:rsid w:val="004B13EF"/>
    <w:rsid w:val="004B2600"/>
    <w:rsid w:val="004B4300"/>
    <w:rsid w:val="004C003F"/>
    <w:rsid w:val="004C32BF"/>
    <w:rsid w:val="004C6AA0"/>
    <w:rsid w:val="004C6FCF"/>
    <w:rsid w:val="004C7F76"/>
    <w:rsid w:val="004D445D"/>
    <w:rsid w:val="004D47A3"/>
    <w:rsid w:val="004E0997"/>
    <w:rsid w:val="004E16FF"/>
    <w:rsid w:val="004E2A8D"/>
    <w:rsid w:val="004E4063"/>
    <w:rsid w:val="004F03E8"/>
    <w:rsid w:val="004F74A9"/>
    <w:rsid w:val="00500239"/>
    <w:rsid w:val="00507963"/>
    <w:rsid w:val="005112AF"/>
    <w:rsid w:val="00515ADF"/>
    <w:rsid w:val="00517FEF"/>
    <w:rsid w:val="00521223"/>
    <w:rsid w:val="00524D52"/>
    <w:rsid w:val="00524E94"/>
    <w:rsid w:val="005354E7"/>
    <w:rsid w:val="005415F6"/>
    <w:rsid w:val="005437A4"/>
    <w:rsid w:val="00543AE3"/>
    <w:rsid w:val="00544E92"/>
    <w:rsid w:val="0054540B"/>
    <w:rsid w:val="005466D9"/>
    <w:rsid w:val="0055037C"/>
    <w:rsid w:val="0055562E"/>
    <w:rsid w:val="00555640"/>
    <w:rsid w:val="0055794B"/>
    <w:rsid w:val="0056191D"/>
    <w:rsid w:val="00570A23"/>
    <w:rsid w:val="005745A8"/>
    <w:rsid w:val="00575E03"/>
    <w:rsid w:val="00585347"/>
    <w:rsid w:val="00585599"/>
    <w:rsid w:val="005A3D29"/>
    <w:rsid w:val="005A4759"/>
    <w:rsid w:val="005A4DF8"/>
    <w:rsid w:val="005B30FB"/>
    <w:rsid w:val="005B4403"/>
    <w:rsid w:val="005C0F34"/>
    <w:rsid w:val="005C46DD"/>
    <w:rsid w:val="005D1B69"/>
    <w:rsid w:val="005D3B2F"/>
    <w:rsid w:val="005D4992"/>
    <w:rsid w:val="005D66BE"/>
    <w:rsid w:val="005D7D50"/>
    <w:rsid w:val="005E3318"/>
    <w:rsid w:val="005E3A9B"/>
    <w:rsid w:val="005E438A"/>
    <w:rsid w:val="005F1BA7"/>
    <w:rsid w:val="005F1C37"/>
    <w:rsid w:val="00605C18"/>
    <w:rsid w:val="00605DB5"/>
    <w:rsid w:val="00606B56"/>
    <w:rsid w:val="0060796E"/>
    <w:rsid w:val="00610F88"/>
    <w:rsid w:val="00611931"/>
    <w:rsid w:val="00611D6D"/>
    <w:rsid w:val="006132DD"/>
    <w:rsid w:val="00617694"/>
    <w:rsid w:val="00620512"/>
    <w:rsid w:val="00620D7A"/>
    <w:rsid w:val="00622045"/>
    <w:rsid w:val="006307E3"/>
    <w:rsid w:val="0063199D"/>
    <w:rsid w:val="00634BAA"/>
    <w:rsid w:val="00635801"/>
    <w:rsid w:val="00643BC1"/>
    <w:rsid w:val="00650885"/>
    <w:rsid w:val="00651755"/>
    <w:rsid w:val="00652D2D"/>
    <w:rsid w:val="00654175"/>
    <w:rsid w:val="00654B27"/>
    <w:rsid w:val="0065703A"/>
    <w:rsid w:val="006622CC"/>
    <w:rsid w:val="00664FE1"/>
    <w:rsid w:val="00665E1B"/>
    <w:rsid w:val="00670236"/>
    <w:rsid w:val="00671004"/>
    <w:rsid w:val="00672376"/>
    <w:rsid w:val="00672C8D"/>
    <w:rsid w:val="00673150"/>
    <w:rsid w:val="0067435B"/>
    <w:rsid w:val="006810CA"/>
    <w:rsid w:val="006837A5"/>
    <w:rsid w:val="00684355"/>
    <w:rsid w:val="006843CE"/>
    <w:rsid w:val="00684683"/>
    <w:rsid w:val="00686C12"/>
    <w:rsid w:val="00687DFD"/>
    <w:rsid w:val="0069233D"/>
    <w:rsid w:val="006925B4"/>
    <w:rsid w:val="00693A19"/>
    <w:rsid w:val="00694BDA"/>
    <w:rsid w:val="00697A5D"/>
    <w:rsid w:val="006A02E2"/>
    <w:rsid w:val="006A2593"/>
    <w:rsid w:val="006A4FD6"/>
    <w:rsid w:val="006A73F7"/>
    <w:rsid w:val="006A7EFA"/>
    <w:rsid w:val="006B0808"/>
    <w:rsid w:val="006B0CBC"/>
    <w:rsid w:val="006B1789"/>
    <w:rsid w:val="006B1D16"/>
    <w:rsid w:val="006B42F7"/>
    <w:rsid w:val="006C0CC8"/>
    <w:rsid w:val="006D0AF0"/>
    <w:rsid w:val="006E1580"/>
    <w:rsid w:val="006E6172"/>
    <w:rsid w:val="00712430"/>
    <w:rsid w:val="00713FDD"/>
    <w:rsid w:val="00714E19"/>
    <w:rsid w:val="00720B52"/>
    <w:rsid w:val="00731691"/>
    <w:rsid w:val="007335E5"/>
    <w:rsid w:val="00733B45"/>
    <w:rsid w:val="00733C3C"/>
    <w:rsid w:val="00734129"/>
    <w:rsid w:val="007378B1"/>
    <w:rsid w:val="00744EFF"/>
    <w:rsid w:val="00751AE7"/>
    <w:rsid w:val="0075303D"/>
    <w:rsid w:val="00756A56"/>
    <w:rsid w:val="00771725"/>
    <w:rsid w:val="00781F1B"/>
    <w:rsid w:val="007869B8"/>
    <w:rsid w:val="00791FBC"/>
    <w:rsid w:val="007924EE"/>
    <w:rsid w:val="0079528D"/>
    <w:rsid w:val="007A1B3B"/>
    <w:rsid w:val="007A4948"/>
    <w:rsid w:val="007A6190"/>
    <w:rsid w:val="007B18C0"/>
    <w:rsid w:val="007B1BD8"/>
    <w:rsid w:val="007B3D58"/>
    <w:rsid w:val="007C0427"/>
    <w:rsid w:val="007C2812"/>
    <w:rsid w:val="007C3EA3"/>
    <w:rsid w:val="007C67F1"/>
    <w:rsid w:val="007D1A36"/>
    <w:rsid w:val="007D1BFC"/>
    <w:rsid w:val="007D5A88"/>
    <w:rsid w:val="007D5B50"/>
    <w:rsid w:val="007E147F"/>
    <w:rsid w:val="007F1917"/>
    <w:rsid w:val="007F6BCD"/>
    <w:rsid w:val="007F6CF9"/>
    <w:rsid w:val="007F6E9A"/>
    <w:rsid w:val="007F79F7"/>
    <w:rsid w:val="007F7E3A"/>
    <w:rsid w:val="00803E0E"/>
    <w:rsid w:val="00812FB0"/>
    <w:rsid w:val="008142AE"/>
    <w:rsid w:val="008145C5"/>
    <w:rsid w:val="00814EDA"/>
    <w:rsid w:val="00814F1E"/>
    <w:rsid w:val="00825B40"/>
    <w:rsid w:val="0083418E"/>
    <w:rsid w:val="00846538"/>
    <w:rsid w:val="0084768B"/>
    <w:rsid w:val="0085425E"/>
    <w:rsid w:val="008552A6"/>
    <w:rsid w:val="008600A9"/>
    <w:rsid w:val="0086169D"/>
    <w:rsid w:val="008640CA"/>
    <w:rsid w:val="00872A92"/>
    <w:rsid w:val="008746FA"/>
    <w:rsid w:val="008751D2"/>
    <w:rsid w:val="00881062"/>
    <w:rsid w:val="00883353"/>
    <w:rsid w:val="008834AB"/>
    <w:rsid w:val="0088643E"/>
    <w:rsid w:val="00887319"/>
    <w:rsid w:val="00890EC1"/>
    <w:rsid w:val="0089282F"/>
    <w:rsid w:val="00896F60"/>
    <w:rsid w:val="008A222B"/>
    <w:rsid w:val="008A51DF"/>
    <w:rsid w:val="008B3379"/>
    <w:rsid w:val="008B4C7E"/>
    <w:rsid w:val="008B69B5"/>
    <w:rsid w:val="008C1D56"/>
    <w:rsid w:val="008C22DC"/>
    <w:rsid w:val="008C3967"/>
    <w:rsid w:val="008D3C70"/>
    <w:rsid w:val="008D79FB"/>
    <w:rsid w:val="008D7A77"/>
    <w:rsid w:val="008E3D73"/>
    <w:rsid w:val="008E5192"/>
    <w:rsid w:val="008F0D60"/>
    <w:rsid w:val="008F2FAD"/>
    <w:rsid w:val="008F49C6"/>
    <w:rsid w:val="008F4A3A"/>
    <w:rsid w:val="0090104C"/>
    <w:rsid w:val="00907EC2"/>
    <w:rsid w:val="00911AE7"/>
    <w:rsid w:val="00915F08"/>
    <w:rsid w:val="00922039"/>
    <w:rsid w:val="00923A50"/>
    <w:rsid w:val="00924C60"/>
    <w:rsid w:val="00927934"/>
    <w:rsid w:val="0093620B"/>
    <w:rsid w:val="00941F3C"/>
    <w:rsid w:val="00943BE6"/>
    <w:rsid w:val="009447F5"/>
    <w:rsid w:val="00946EF2"/>
    <w:rsid w:val="009534DD"/>
    <w:rsid w:val="0096064C"/>
    <w:rsid w:val="00961A56"/>
    <w:rsid w:val="00963A3F"/>
    <w:rsid w:val="00967D3A"/>
    <w:rsid w:val="00970DFF"/>
    <w:rsid w:val="009718A5"/>
    <w:rsid w:val="00973666"/>
    <w:rsid w:val="009755DB"/>
    <w:rsid w:val="00983711"/>
    <w:rsid w:val="00984F1B"/>
    <w:rsid w:val="00993F46"/>
    <w:rsid w:val="009946D6"/>
    <w:rsid w:val="00995866"/>
    <w:rsid w:val="0099675F"/>
    <w:rsid w:val="00997B1D"/>
    <w:rsid w:val="009A5259"/>
    <w:rsid w:val="009A7DB2"/>
    <w:rsid w:val="009B58B2"/>
    <w:rsid w:val="009B5DF4"/>
    <w:rsid w:val="009C1640"/>
    <w:rsid w:val="009C750B"/>
    <w:rsid w:val="009D0E3C"/>
    <w:rsid w:val="009D38DF"/>
    <w:rsid w:val="009D6037"/>
    <w:rsid w:val="009E0B06"/>
    <w:rsid w:val="009E6067"/>
    <w:rsid w:val="009E6724"/>
    <w:rsid w:val="009E7869"/>
    <w:rsid w:val="00A00241"/>
    <w:rsid w:val="00A00765"/>
    <w:rsid w:val="00A014DD"/>
    <w:rsid w:val="00A0199B"/>
    <w:rsid w:val="00A11B78"/>
    <w:rsid w:val="00A15E47"/>
    <w:rsid w:val="00A17135"/>
    <w:rsid w:val="00A1762E"/>
    <w:rsid w:val="00A211C8"/>
    <w:rsid w:val="00A21E05"/>
    <w:rsid w:val="00A228C8"/>
    <w:rsid w:val="00A22ABD"/>
    <w:rsid w:val="00A239DB"/>
    <w:rsid w:val="00A24459"/>
    <w:rsid w:val="00A3102C"/>
    <w:rsid w:val="00A34BCD"/>
    <w:rsid w:val="00A34F9A"/>
    <w:rsid w:val="00A36A64"/>
    <w:rsid w:val="00A37F38"/>
    <w:rsid w:val="00A408F4"/>
    <w:rsid w:val="00A430B3"/>
    <w:rsid w:val="00A45963"/>
    <w:rsid w:val="00A46BB2"/>
    <w:rsid w:val="00A47288"/>
    <w:rsid w:val="00A50590"/>
    <w:rsid w:val="00A524A1"/>
    <w:rsid w:val="00A56E9B"/>
    <w:rsid w:val="00A61FFD"/>
    <w:rsid w:val="00A62F41"/>
    <w:rsid w:val="00A64D58"/>
    <w:rsid w:val="00A653C8"/>
    <w:rsid w:val="00A65A2D"/>
    <w:rsid w:val="00A673B0"/>
    <w:rsid w:val="00A7033C"/>
    <w:rsid w:val="00A71560"/>
    <w:rsid w:val="00A7222E"/>
    <w:rsid w:val="00A723C8"/>
    <w:rsid w:val="00A74ECE"/>
    <w:rsid w:val="00A77750"/>
    <w:rsid w:val="00A77FD4"/>
    <w:rsid w:val="00A807A4"/>
    <w:rsid w:val="00A80804"/>
    <w:rsid w:val="00A83AD1"/>
    <w:rsid w:val="00A845F5"/>
    <w:rsid w:val="00A84E7F"/>
    <w:rsid w:val="00A85FEE"/>
    <w:rsid w:val="00A86154"/>
    <w:rsid w:val="00A91F41"/>
    <w:rsid w:val="00A92444"/>
    <w:rsid w:val="00A9396E"/>
    <w:rsid w:val="00AA20F6"/>
    <w:rsid w:val="00AA22F0"/>
    <w:rsid w:val="00AA5269"/>
    <w:rsid w:val="00AB210B"/>
    <w:rsid w:val="00AB3048"/>
    <w:rsid w:val="00AB5531"/>
    <w:rsid w:val="00AC74F9"/>
    <w:rsid w:val="00AD3C1C"/>
    <w:rsid w:val="00AD5905"/>
    <w:rsid w:val="00AD6BD5"/>
    <w:rsid w:val="00AD71D8"/>
    <w:rsid w:val="00AD793F"/>
    <w:rsid w:val="00AE1A92"/>
    <w:rsid w:val="00AE2729"/>
    <w:rsid w:val="00AE2AE5"/>
    <w:rsid w:val="00AE4605"/>
    <w:rsid w:val="00AE49D1"/>
    <w:rsid w:val="00AF0173"/>
    <w:rsid w:val="00AF08C2"/>
    <w:rsid w:val="00AF15BA"/>
    <w:rsid w:val="00AF16DC"/>
    <w:rsid w:val="00AF2A4E"/>
    <w:rsid w:val="00AF47C6"/>
    <w:rsid w:val="00B02E2D"/>
    <w:rsid w:val="00B0329A"/>
    <w:rsid w:val="00B034B9"/>
    <w:rsid w:val="00B03DCA"/>
    <w:rsid w:val="00B05BD4"/>
    <w:rsid w:val="00B07335"/>
    <w:rsid w:val="00B12DF2"/>
    <w:rsid w:val="00B1585C"/>
    <w:rsid w:val="00B16CEF"/>
    <w:rsid w:val="00B219D0"/>
    <w:rsid w:val="00B26E32"/>
    <w:rsid w:val="00B35AB1"/>
    <w:rsid w:val="00B41CF2"/>
    <w:rsid w:val="00B46975"/>
    <w:rsid w:val="00B50EBF"/>
    <w:rsid w:val="00B53856"/>
    <w:rsid w:val="00B556ED"/>
    <w:rsid w:val="00B56CA2"/>
    <w:rsid w:val="00B62DD4"/>
    <w:rsid w:val="00B62EB6"/>
    <w:rsid w:val="00B64775"/>
    <w:rsid w:val="00B662AB"/>
    <w:rsid w:val="00B67F05"/>
    <w:rsid w:val="00B8041F"/>
    <w:rsid w:val="00B82716"/>
    <w:rsid w:val="00B830B5"/>
    <w:rsid w:val="00B864C7"/>
    <w:rsid w:val="00BA0CC6"/>
    <w:rsid w:val="00BB542F"/>
    <w:rsid w:val="00BB561F"/>
    <w:rsid w:val="00BB69B6"/>
    <w:rsid w:val="00BC060B"/>
    <w:rsid w:val="00BC4D33"/>
    <w:rsid w:val="00BD2692"/>
    <w:rsid w:val="00BD6538"/>
    <w:rsid w:val="00BE16EB"/>
    <w:rsid w:val="00BE3E07"/>
    <w:rsid w:val="00BE5CE4"/>
    <w:rsid w:val="00BF13C0"/>
    <w:rsid w:val="00BF32D6"/>
    <w:rsid w:val="00BF5A02"/>
    <w:rsid w:val="00BF62BF"/>
    <w:rsid w:val="00BF7791"/>
    <w:rsid w:val="00C006CE"/>
    <w:rsid w:val="00C05E70"/>
    <w:rsid w:val="00C07C25"/>
    <w:rsid w:val="00C12006"/>
    <w:rsid w:val="00C12CA8"/>
    <w:rsid w:val="00C21302"/>
    <w:rsid w:val="00C22566"/>
    <w:rsid w:val="00C254D2"/>
    <w:rsid w:val="00C26654"/>
    <w:rsid w:val="00C3267C"/>
    <w:rsid w:val="00C342D2"/>
    <w:rsid w:val="00C37009"/>
    <w:rsid w:val="00C4358F"/>
    <w:rsid w:val="00C440A7"/>
    <w:rsid w:val="00C44240"/>
    <w:rsid w:val="00C475A5"/>
    <w:rsid w:val="00C477CB"/>
    <w:rsid w:val="00C54C43"/>
    <w:rsid w:val="00C57D6D"/>
    <w:rsid w:val="00C61186"/>
    <w:rsid w:val="00C6241E"/>
    <w:rsid w:val="00C633D0"/>
    <w:rsid w:val="00C650D6"/>
    <w:rsid w:val="00C70B5F"/>
    <w:rsid w:val="00C72468"/>
    <w:rsid w:val="00C72A9C"/>
    <w:rsid w:val="00C72DBB"/>
    <w:rsid w:val="00C77003"/>
    <w:rsid w:val="00C811E2"/>
    <w:rsid w:val="00C83947"/>
    <w:rsid w:val="00C904C2"/>
    <w:rsid w:val="00C94DD6"/>
    <w:rsid w:val="00C968A9"/>
    <w:rsid w:val="00C97A03"/>
    <w:rsid w:val="00CA4FD6"/>
    <w:rsid w:val="00CB50AC"/>
    <w:rsid w:val="00CB6900"/>
    <w:rsid w:val="00CB7D93"/>
    <w:rsid w:val="00CC0D57"/>
    <w:rsid w:val="00CC1B06"/>
    <w:rsid w:val="00CC1FEA"/>
    <w:rsid w:val="00CC3E36"/>
    <w:rsid w:val="00CD1B69"/>
    <w:rsid w:val="00CE5216"/>
    <w:rsid w:val="00CF365B"/>
    <w:rsid w:val="00CF6EED"/>
    <w:rsid w:val="00CF7290"/>
    <w:rsid w:val="00CF7D4A"/>
    <w:rsid w:val="00D013C2"/>
    <w:rsid w:val="00D01B85"/>
    <w:rsid w:val="00D04607"/>
    <w:rsid w:val="00D046A6"/>
    <w:rsid w:val="00D05B3A"/>
    <w:rsid w:val="00D10F46"/>
    <w:rsid w:val="00D150B9"/>
    <w:rsid w:val="00D164C2"/>
    <w:rsid w:val="00D16FCF"/>
    <w:rsid w:val="00D20208"/>
    <w:rsid w:val="00D212B5"/>
    <w:rsid w:val="00D218AD"/>
    <w:rsid w:val="00D22F43"/>
    <w:rsid w:val="00D25F1F"/>
    <w:rsid w:val="00D265E3"/>
    <w:rsid w:val="00D31E8B"/>
    <w:rsid w:val="00D3666F"/>
    <w:rsid w:val="00D37AE6"/>
    <w:rsid w:val="00D37ECB"/>
    <w:rsid w:val="00D42DD3"/>
    <w:rsid w:val="00D432FB"/>
    <w:rsid w:val="00D47963"/>
    <w:rsid w:val="00D55FB5"/>
    <w:rsid w:val="00D61D89"/>
    <w:rsid w:val="00D677F9"/>
    <w:rsid w:val="00D70306"/>
    <w:rsid w:val="00D72EAC"/>
    <w:rsid w:val="00D7465F"/>
    <w:rsid w:val="00D76C7A"/>
    <w:rsid w:val="00D7764D"/>
    <w:rsid w:val="00D87B5B"/>
    <w:rsid w:val="00D87DF9"/>
    <w:rsid w:val="00D911E4"/>
    <w:rsid w:val="00D94034"/>
    <w:rsid w:val="00DA0B5C"/>
    <w:rsid w:val="00DA7D8D"/>
    <w:rsid w:val="00DC08DA"/>
    <w:rsid w:val="00DC68E4"/>
    <w:rsid w:val="00DD28C2"/>
    <w:rsid w:val="00DD5801"/>
    <w:rsid w:val="00DE2427"/>
    <w:rsid w:val="00DE3CB7"/>
    <w:rsid w:val="00DE470D"/>
    <w:rsid w:val="00DE6100"/>
    <w:rsid w:val="00DE7B8D"/>
    <w:rsid w:val="00DF0A6B"/>
    <w:rsid w:val="00DF4E8F"/>
    <w:rsid w:val="00DF598B"/>
    <w:rsid w:val="00DF62A8"/>
    <w:rsid w:val="00DF79C0"/>
    <w:rsid w:val="00E004CC"/>
    <w:rsid w:val="00E07513"/>
    <w:rsid w:val="00E16654"/>
    <w:rsid w:val="00E2150A"/>
    <w:rsid w:val="00E2580A"/>
    <w:rsid w:val="00E26110"/>
    <w:rsid w:val="00E265C4"/>
    <w:rsid w:val="00E27FBA"/>
    <w:rsid w:val="00E3000B"/>
    <w:rsid w:val="00E3032F"/>
    <w:rsid w:val="00E32257"/>
    <w:rsid w:val="00E406AD"/>
    <w:rsid w:val="00E43A07"/>
    <w:rsid w:val="00E471C5"/>
    <w:rsid w:val="00E52FDB"/>
    <w:rsid w:val="00E70927"/>
    <w:rsid w:val="00E7594B"/>
    <w:rsid w:val="00E77D85"/>
    <w:rsid w:val="00E92A4B"/>
    <w:rsid w:val="00E9702F"/>
    <w:rsid w:val="00EA0EE1"/>
    <w:rsid w:val="00EA1469"/>
    <w:rsid w:val="00EA5067"/>
    <w:rsid w:val="00EA6509"/>
    <w:rsid w:val="00EB0B54"/>
    <w:rsid w:val="00EB134D"/>
    <w:rsid w:val="00EB27B4"/>
    <w:rsid w:val="00EB28AA"/>
    <w:rsid w:val="00EB7734"/>
    <w:rsid w:val="00EC3B78"/>
    <w:rsid w:val="00EE232D"/>
    <w:rsid w:val="00EE3319"/>
    <w:rsid w:val="00EE5B59"/>
    <w:rsid w:val="00EE690E"/>
    <w:rsid w:val="00EF294D"/>
    <w:rsid w:val="00EF38DB"/>
    <w:rsid w:val="00EF4440"/>
    <w:rsid w:val="00EF4A71"/>
    <w:rsid w:val="00EF7D99"/>
    <w:rsid w:val="00F00B45"/>
    <w:rsid w:val="00F0213D"/>
    <w:rsid w:val="00F0764A"/>
    <w:rsid w:val="00F10B0B"/>
    <w:rsid w:val="00F11EAE"/>
    <w:rsid w:val="00F12350"/>
    <w:rsid w:val="00F135F5"/>
    <w:rsid w:val="00F155E2"/>
    <w:rsid w:val="00F216C4"/>
    <w:rsid w:val="00F22A63"/>
    <w:rsid w:val="00F2459B"/>
    <w:rsid w:val="00F26BE0"/>
    <w:rsid w:val="00F30C51"/>
    <w:rsid w:val="00F31CD5"/>
    <w:rsid w:val="00F33F5E"/>
    <w:rsid w:val="00F46544"/>
    <w:rsid w:val="00F50D91"/>
    <w:rsid w:val="00F51555"/>
    <w:rsid w:val="00F54E98"/>
    <w:rsid w:val="00F55FEE"/>
    <w:rsid w:val="00F61CD6"/>
    <w:rsid w:val="00F6587E"/>
    <w:rsid w:val="00F67AF4"/>
    <w:rsid w:val="00F770C0"/>
    <w:rsid w:val="00F81D4B"/>
    <w:rsid w:val="00F84CB0"/>
    <w:rsid w:val="00F854CB"/>
    <w:rsid w:val="00F85A24"/>
    <w:rsid w:val="00F86C32"/>
    <w:rsid w:val="00F94A3A"/>
    <w:rsid w:val="00F97CD1"/>
    <w:rsid w:val="00FA210A"/>
    <w:rsid w:val="00FA38C9"/>
    <w:rsid w:val="00FA5184"/>
    <w:rsid w:val="00FA52CC"/>
    <w:rsid w:val="00FA5F6A"/>
    <w:rsid w:val="00FB5D8A"/>
    <w:rsid w:val="00FB7150"/>
    <w:rsid w:val="00FC1383"/>
    <w:rsid w:val="00FC3713"/>
    <w:rsid w:val="00FC66E7"/>
    <w:rsid w:val="00FC7D3A"/>
    <w:rsid w:val="00FD0512"/>
    <w:rsid w:val="00FD3B3D"/>
    <w:rsid w:val="00FD5F0C"/>
    <w:rsid w:val="00FD6FDA"/>
    <w:rsid w:val="00FE0A8F"/>
    <w:rsid w:val="00FE6F78"/>
    <w:rsid w:val="00FF5293"/>
    <w:rsid w:val="00FF6DEC"/>
    <w:rsid w:val="00FF76C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EAB3E"/>
  <w15:docId w15:val="{0CB3D7FF-5554-48DC-92F5-98046F9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947"/>
  </w:style>
  <w:style w:type="paragraph" w:styleId="Heading1">
    <w:name w:val="heading 1"/>
    <w:basedOn w:val="Normal"/>
    <w:next w:val="Normal"/>
    <w:link w:val="Heading1Char"/>
    <w:uiPriority w:val="9"/>
    <w:qFormat/>
    <w:rsid w:val="00C8394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947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947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94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947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94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94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9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9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AE2729"/>
    <w:pPr>
      <w:ind w:left="720"/>
      <w:contextualSpacing/>
    </w:p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rPr>
      <w:rFonts w:ascii="Calibri" w:eastAsia="Calibri" w:hAnsi="Calibri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947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3947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83947"/>
    <w:rPr>
      <w:caps/>
      <w:color w:val="1A495C" w:themeColor="accent1" w:themeShade="7F"/>
      <w:spacing w:val="15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uiPriority w:val="20"/>
    <w:qFormat/>
    <w:rsid w:val="00C83947"/>
    <w:rPr>
      <w:caps/>
      <w:color w:val="1A495C" w:themeColor="accent1" w:themeShade="7F"/>
      <w:spacing w:val="5"/>
    </w:rPr>
  </w:style>
  <w:style w:type="character" w:styleId="FollowedHyperlink">
    <w:name w:val="FollowedHyperlink"/>
    <w:basedOn w:val="DefaultParagraphFont"/>
    <w:rsid w:val="00184991"/>
    <w:rPr>
      <w:color w:val="9F6715" w:themeColor="followedHyperlink"/>
      <w:u w:val="single"/>
    </w:rPr>
  </w:style>
  <w:style w:type="character" w:styleId="IntenseReference">
    <w:name w:val="Intense Reference"/>
    <w:uiPriority w:val="32"/>
    <w:qFormat/>
    <w:rsid w:val="00C83947"/>
    <w:rPr>
      <w:b/>
      <w:bCs/>
      <w:i/>
      <w:iCs/>
      <w:caps/>
      <w:color w:val="3494BA" w:themeColor="accent1"/>
    </w:rPr>
  </w:style>
  <w:style w:type="character" w:styleId="IntenseEmphasis">
    <w:name w:val="Intense Emphasis"/>
    <w:uiPriority w:val="21"/>
    <w:qFormat/>
    <w:rsid w:val="00C83947"/>
    <w:rPr>
      <w:b/>
      <w:bCs/>
      <w:caps/>
      <w:color w:val="1A495C" w:themeColor="accent1" w:themeShade="7F"/>
      <w:spacing w:val="10"/>
    </w:rPr>
  </w:style>
  <w:style w:type="table" w:styleId="TableGrid">
    <w:name w:val="Table Grid"/>
    <w:basedOn w:val="TableNormal"/>
    <w:rsid w:val="00EB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3947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947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947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947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9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9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947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394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4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9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39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3947"/>
    <w:rPr>
      <w:b/>
      <w:bCs/>
    </w:rPr>
  </w:style>
  <w:style w:type="paragraph" w:styleId="NoSpacing">
    <w:name w:val="No Spacing"/>
    <w:link w:val="NoSpacingChar"/>
    <w:uiPriority w:val="1"/>
    <w:qFormat/>
    <w:rsid w:val="00C83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9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394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94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947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C83947"/>
    <w:rPr>
      <w:i/>
      <w:iCs/>
      <w:color w:val="1A495C" w:themeColor="accent1" w:themeShade="7F"/>
    </w:rPr>
  </w:style>
  <w:style w:type="character" w:styleId="SubtleReference">
    <w:name w:val="Subtle Reference"/>
    <w:uiPriority w:val="31"/>
    <w:qFormat/>
    <w:rsid w:val="00C83947"/>
    <w:rPr>
      <w:b/>
      <w:bCs/>
      <w:color w:val="3494BA" w:themeColor="accent1"/>
    </w:rPr>
  </w:style>
  <w:style w:type="character" w:styleId="BookTitle">
    <w:name w:val="Book Title"/>
    <w:uiPriority w:val="33"/>
    <w:qFormat/>
    <w:rsid w:val="00C839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94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64FE1"/>
  </w:style>
  <w:style w:type="table" w:styleId="GridTable1Light-Accent1">
    <w:name w:val="Grid Table 1 Light Accent 1"/>
    <w:basedOn w:val="TableNormal"/>
    <w:uiPriority w:val="46"/>
    <w:rsid w:val="002175DB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72C8D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672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672C8D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72C8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72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FD3B3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A619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A0024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customStyle="1" w:styleId="BodyA">
    <w:name w:val="Body A"/>
    <w:rsid w:val="003F7863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lang w:val="en-US"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52691b49-64c5-4f78-a1e3-b46de27b3b2e" ContentTypeId="0x010100F5F2E9117F06D6429850E3F6A29B2CF50C" PreviousValue="false"/>
</file>

<file path=customXml/item3.xml><?xml version="1.0" encoding="utf-8"?>
<?mso-contentType ?>
<p:Policy xmlns:p="office.server.policy" id="" local="true">
  <p:Name>OWL Document</p:Name>
  <p:Description>All auditing options enabled</p:Description>
  <p:Statement>Auditing document actions, including editing, check out/in, moving/copying and deleting of documents</p:Statement>
  <p:PolicyItems>
    <p:PolicyItem featureId="Microsoft.Office.RecordsManagement.PolicyFeatures.PolicyAudit" staticId="0x010100F5F2E9117F06D6429850E3F6A29B2CF5|1757814118" UniqueId="0f3e15fb-be21-49af-8f58-e28bc50d8f5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e37c5fb3-2216-4522-b5d7-979cc63e32c2" xsi:nil="true"/>
    <k98e61e3a5fc4f36a7d555ac8355481f xmlns="e37c5fb3-2216-4522-b5d7-979cc63e32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04bebe0e-6c90-477d-8858-1b02a225104a</TermId>
        </TermInfo>
      </Terms>
    </k98e61e3a5fc4f36a7d555ac8355481f>
    <p6b1bcc4af064b48a1a02d4622e662b4 xmlns="e37c5fb3-2216-4522-b5d7-979cc63e32c2">
      <Terms xmlns="http://schemas.microsoft.com/office/infopath/2007/PartnerControls"/>
    </p6b1bcc4af064b48a1a02d4622e662b4>
    <heb31cc2f0744ed68f8e371eb4007166 xmlns="e37c5fb3-2216-4522-b5d7-979cc63e32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Contract/Agreement</TermName>
          <TermId xmlns="http://schemas.microsoft.com/office/infopath/2007/PartnerControls">563d7363-e7d4-4b50-a587-6938ae0bdec0</TermId>
        </TermInfo>
      </Terms>
    </heb31cc2f0744ed68f8e371eb4007166>
    <TaxCatchAll xmlns="e37c5fb3-2216-4522-b5d7-979cc63e32c2">
      <Value>35</Value>
      <Value>31</Value>
    </TaxCatchAll>
    <Contact xmlns="be122de5-2771-4631-be60-f491493a382f" xsi:nil="true"/>
    <FileSource xmlns="e37c5fb3-2216-4522-b5d7-979cc63e32c2">Internal</FileSource>
    <FileStatus xmlns="e37c5fb3-2216-4522-b5d7-979cc63e32c2">Final</FileStatus>
    <c5721c0fdb4141808da3aa44b0380164 xmlns="e37c5fb3-2216-4522-b5d7-979cc63e32c2">
      <Terms xmlns="http://schemas.microsoft.com/office/infopath/2007/PartnerControls"/>
    </c5721c0fdb4141808da3aa44b0380164>
    <Year xmlns="e37c5fb3-2216-4522-b5d7-979cc63e32c2">2021</Year>
    <Month xmlns="e37c5fb3-2216-4522-b5d7-979cc63e32c2">07 - Jul</Month>
    <AnniversaryDate xmlns="3c64c45f-2dfa-43f5-8d10-2e8b3b043bf0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wl Document with date" ma:contentTypeID="0x010100F5F2E9117F06D6429850E3F6A29B2CF50C00C4E1418BED25AF42A182043363FA211A" ma:contentTypeVersion="30" ma:contentTypeDescription="A document that is classified by year and/or month " ma:contentTypeScope="" ma:versionID="b202d6444da2c33ab34d8b43d1ead784">
  <xsd:schema xmlns:xsd="http://www.w3.org/2001/XMLSchema" xmlns:xs="http://www.w3.org/2001/XMLSchema" xmlns:p="http://schemas.microsoft.com/office/2006/metadata/properties" xmlns:ns1="http://schemas.microsoft.com/sharepoint/v3" xmlns:ns2="e37c5fb3-2216-4522-b5d7-979cc63e32c2" xmlns:ns3="be122de5-2771-4631-be60-f491493a382f" xmlns:ns4="3c64c45f-2dfa-43f5-8d10-2e8b3b043bf0" targetNamespace="http://schemas.microsoft.com/office/2006/metadata/properties" ma:root="true" ma:fieldsID="fd99b96d229d21af7d4f02f5694e8538" ns1:_="" ns2:_="" ns3:_="" ns4:_="">
    <xsd:import namespace="http://schemas.microsoft.com/sharepoint/v3"/>
    <xsd:import namespace="e37c5fb3-2216-4522-b5d7-979cc63e32c2"/>
    <xsd:import namespace="be122de5-2771-4631-be60-f491493a382f"/>
    <xsd:import namespace="3c64c45f-2dfa-43f5-8d10-2e8b3b043bf0"/>
    <xsd:element name="properties">
      <xsd:complexType>
        <xsd:sequence>
          <xsd:element name="documentManagement">
            <xsd:complexType>
              <xsd:all>
                <xsd:element ref="ns2:FileStatus"/>
                <xsd:element ref="ns2:FileSource"/>
                <xsd:element ref="ns2:FileDescription" minOccurs="0"/>
                <xsd:element ref="ns2:p6b1bcc4af064b48a1a02d4622e662b4" minOccurs="0"/>
                <xsd:element ref="ns2:TaxCatchAll" minOccurs="0"/>
                <xsd:element ref="ns2:TaxCatchAllLabel" minOccurs="0"/>
                <xsd:element ref="ns2:Year" minOccurs="0"/>
                <xsd:element ref="ns2:Month" minOccurs="0"/>
                <xsd:element ref="ns2:heb31cc2f0744ed68f8e371eb4007166" minOccurs="0"/>
                <xsd:element ref="ns2:k98e61e3a5fc4f36a7d555ac8355481f" minOccurs="0"/>
                <xsd:element ref="ns2:c5721c0fdb4141808da3aa44b0380164" minOccurs="0"/>
                <xsd:element ref="ns1:_dlc_Exempt" minOccurs="0"/>
                <xsd:element ref="ns3:Contact" minOccurs="0"/>
                <xsd:element ref="ns3:Contact_x003a_AccountNumber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Anniversar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5fb3-2216-4522-b5d7-979cc63e32c2" elementFormDefault="qualified">
    <xsd:import namespace="http://schemas.microsoft.com/office/2006/documentManagement/types"/>
    <xsd:import namespace="http://schemas.microsoft.com/office/infopath/2007/PartnerControls"/>
    <xsd:element name="FileStatus" ma:index="4" ma:displayName="File Status" ma:default="Draft" ma:format="Dropdown" ma:internalName="FileStatus" ma:readOnly="false">
      <xsd:simpleType>
        <xsd:restriction base="dms:Choice">
          <xsd:enumeration value="Draft"/>
          <xsd:enumeration value="Final"/>
          <xsd:enumeration value="Superseded"/>
        </xsd:restriction>
      </xsd:simpleType>
    </xsd:element>
    <xsd:element name="FileSource" ma:index="5" ma:displayName="File Source" ma:default="Internal" ma:format="Dropdown" ma:internalName="FileSource" ma:readOnly="false">
      <xsd:simpleType>
        <xsd:restriction base="dms:Choice">
          <xsd:enumeration value="Internal"/>
          <xsd:enumeration value="External"/>
        </xsd:restriction>
      </xsd:simpleType>
    </xsd:element>
    <xsd:element name="FileDescription" ma:index="7" nillable="true" ma:displayName="File Description" ma:internalName="FileDescription" ma:readOnly="false">
      <xsd:simpleType>
        <xsd:restriction base="dms:Text">
          <xsd:maxLength value="255"/>
        </xsd:restriction>
      </xsd:simpleType>
    </xsd:element>
    <xsd:element name="p6b1bcc4af064b48a1a02d4622e662b4" ma:index="9" nillable="true" ma:taxonomy="true" ma:internalName="p6b1bcc4af064b48a1a02d4622e662b4" ma:taxonomyFieldName="OWLDocType" ma:displayName="OWL Doc Type" ma:readOnly="false" ma:default="" ma:fieldId="{96b1bcc4-af06-4b48-a1a0-2d4622e662b4}" ma:sspId="52691b49-64c5-4f78-a1e3-b46de27b3b2e" ma:termSetId="f9cf4c52-eef4-490d-940d-f2e8fa665b4c" ma:anchorId="5d811ad7-fc49-4566-a52c-f45781b4d841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f5c8341-2104-4438-82d3-cd6347dcae95}" ma:internalName="TaxCatchAll" ma:showField="CatchAllData" ma:web="be122de5-2771-4631-be60-f491493a3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f5c8341-2104-4438-82d3-cd6347dcae95}" ma:internalName="TaxCatchAllLabel" ma:readOnly="true" ma:showField="CatchAllDataLabel" ma:web="be122de5-2771-4631-be60-f491493a3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3" nillable="true" ma:displayName="Year" ma:format="Dropdown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01 - Jan"/>
          <xsd:enumeration value="02 - Feb"/>
          <xsd:enumeration value="03 - Mar"/>
          <xsd:enumeration value="04 - Apr"/>
          <xsd:enumeration value="05 - May"/>
          <xsd:enumeration value="06 - Jun"/>
          <xsd:enumeration value="07 - Jul"/>
          <xsd:enumeration value="08 - Aug"/>
          <xsd:enumeration value="09 - Sep"/>
          <xsd:enumeration value="10 - Oct"/>
          <xsd:enumeration value="11 - Nov"/>
          <xsd:enumeration value="12 - Dec"/>
        </xsd:restriction>
      </xsd:simpleType>
    </xsd:element>
    <xsd:element name="heb31cc2f0744ed68f8e371eb4007166" ma:index="16" ma:taxonomy="true" ma:internalName="heb31cc2f0744ed68f8e371eb4007166" ma:taxonomyFieldName="FileContents" ma:displayName="File Contents" ma:readOnly="false" ma:default="" ma:fieldId="{1eb31cc2-f074-4ed6-8f8e-371eb4007166}" ma:taxonomyMulti="true" ma:sspId="52691b49-64c5-4f78-a1e3-b46de27b3b2e" ma:termSetId="931cb806-4e5c-4ed2-8200-91d434b5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e61e3a5fc4f36a7d555ac8355481f" ma:index="18" ma:taxonomy="true" ma:internalName="k98e61e3a5fc4f36a7d555ac8355481f" ma:taxonomyFieldName="BusinessAreas" ma:displayName="Business Areas" ma:readOnly="false" ma:default="" ma:fieldId="{498e61e3-a5fc-4f36-a7d5-55ac8355481f}" ma:taxonomyMulti="true" ma:sspId="52691b49-64c5-4f78-a1e3-b46de27b3b2e" ma:termSetId="57af6555-9678-46e6-a0a3-241f3d00f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721c0fdb4141808da3aa44b0380164" ma:index="23" nillable="true" ma:taxonomy="true" ma:internalName="c5721c0fdb4141808da3aa44b0380164" ma:taxonomyFieldName="Scheme" ma:displayName="Related Area" ma:default="" ma:fieldId="{c5721c0f-db41-4180-8da3-aa44b0380164}" ma:sspId="52691b49-64c5-4f78-a1e3-b46de27b3b2e" ma:termSetId="b4f5e33c-3b96-4606-9279-6cc72d376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2de5-2771-4631-be60-f491493a382f" elementFormDefault="qualified">
    <xsd:import namespace="http://schemas.microsoft.com/office/2006/documentManagement/types"/>
    <xsd:import namespace="http://schemas.microsoft.com/office/infopath/2007/PartnerControls"/>
    <xsd:element name="Contact" ma:index="25" nillable="true" ma:displayName="Contact" ma:list="{365ce226-5772-4c13-b29b-56d5951da838}" ma:internalName="Contact" ma:showField="Title" ma:web="be122de5-2771-4631-be60-f491493a382f">
      <xsd:simpleType>
        <xsd:restriction base="dms:Lookup"/>
      </xsd:simpleType>
    </xsd:element>
    <xsd:element name="Contact_x003a_AccountNumber" ma:index="26" nillable="true" ma:displayName="Contact:AccountNumber" ma:list="{365ce226-5772-4c13-b29b-56d5951da838}" ma:internalName="Contact_x003A_AccountNumber" ma:readOnly="true" ma:showField="AccountNumber" ma:web="be122de5-2771-4631-be60-f491493a382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4c45f-2dfa-43f5-8d10-2e8b3b043bf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AnniversaryDate" ma:index="35" nillable="true" ma:displayName="Remuneration Review Month" ma:description="Month when remuneration review is to occur" ma:format="Dropdown" ma:internalName="AnniversaryDate">
      <xsd:simpleType>
        <xsd:restriction base="dms:Choice"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5D380FD8-3AF6-4161-89FD-302E65A48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11778-D6A8-489B-924C-DA08631653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C4C368-728E-492B-B852-DBBF211708E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e37c5fb3-2216-4522-b5d7-979cc63e32c2"/>
    <ds:schemaRef ds:uri="be122de5-2771-4631-be60-f491493a382f"/>
    <ds:schemaRef ds:uri="3c64c45f-2dfa-43f5-8d10-2e8b3b043bf0"/>
  </ds:schemaRefs>
</ds:datastoreItem>
</file>

<file path=customXml/itemProps6.xml><?xml version="1.0" encoding="utf-8"?>
<ds:datastoreItem xmlns:ds="http://schemas.openxmlformats.org/officeDocument/2006/customXml" ds:itemID="{D11B6A79-7F0A-4FC1-ACCB-D25F808B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c5fb3-2216-4522-b5d7-979cc63e32c2"/>
    <ds:schemaRef ds:uri="be122de5-2771-4631-be60-f491493a382f"/>
    <ds:schemaRef ds:uri="3c64c45f-2dfa-43f5-8d10-2e8b3b0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F84FB60-D47F-49A0-B71D-E236B8D191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subject/>
  <dc:creator>Andrew Mockford</dc:creator>
  <cp:keywords/>
  <dc:description/>
  <cp:lastModifiedBy>Laura Shaw</cp:lastModifiedBy>
  <cp:revision>68</cp:revision>
  <cp:lastPrinted>2020-05-27T21:19:00Z</cp:lastPrinted>
  <dcterms:created xsi:type="dcterms:W3CDTF">2021-06-08T23:33:00Z</dcterms:created>
  <dcterms:modified xsi:type="dcterms:W3CDTF">2022-06-06T20:27:00Z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0x010100F5F2E9117F06D6429850E3F6A29B2CF50C00C4E1418BED25AF42A182043363FA211A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  <property fmtid="{D5CDD505-2E9C-101B-9397-08002B2CF9AE}" pid="15" name="CEODocType">
    <vt:lpwstr>Executive HR</vt:lpwstr>
  </property>
  <property fmtid="{D5CDD505-2E9C-101B-9397-08002B2CF9AE}" pid="16" name="BusinessAreas">
    <vt:lpwstr>35;#Personnel|04bebe0e-6c90-477d-8858-1b02a225104a</vt:lpwstr>
  </property>
  <property fmtid="{D5CDD505-2E9C-101B-9397-08002B2CF9AE}" pid="17" name="FileContents">
    <vt:lpwstr>31;#Contract/Agreement|563d7363-e7d4-4b50-a587-6938ae0bdec0</vt:lpwstr>
  </property>
  <property fmtid="{D5CDD505-2E9C-101B-9397-08002B2CF9AE}" pid="18" name="OWLDocType">
    <vt:lpwstr/>
  </property>
  <property fmtid="{D5CDD505-2E9C-101B-9397-08002B2CF9AE}" pid="19" name="Scheme">
    <vt:lpwstr/>
  </property>
  <property fmtid="{D5CDD505-2E9C-101B-9397-08002B2CF9AE}" pid="20" name="AuthorIds_UIVersion_2">
    <vt:lpwstr>14</vt:lpwstr>
  </property>
  <property fmtid="{D5CDD505-2E9C-101B-9397-08002B2CF9AE}" pid="21" name="AuthorIds_UIVersion_16">
    <vt:lpwstr>14</vt:lpwstr>
  </property>
  <property fmtid="{D5CDD505-2E9C-101B-9397-08002B2CF9AE}" pid="22" name="AuthorIds_UIVersion_18">
    <vt:lpwstr>14</vt:lpwstr>
  </property>
  <property fmtid="{D5CDD505-2E9C-101B-9397-08002B2CF9AE}" pid="23" name="AuthorIds_UIVersion_19">
    <vt:lpwstr>14</vt:lpwstr>
  </property>
  <property fmtid="{D5CDD505-2E9C-101B-9397-08002B2CF9AE}" pid="24" name="AuthorIds_UIVersion_20">
    <vt:lpwstr>14</vt:lpwstr>
  </property>
  <property fmtid="{D5CDD505-2E9C-101B-9397-08002B2CF9AE}" pid="25" name="AuthorIds_UIVersion_2560">
    <vt:lpwstr>22</vt:lpwstr>
  </property>
  <property fmtid="{D5CDD505-2E9C-101B-9397-08002B2CF9AE}" pid="26" name="SharedWithUsers">
    <vt:lpwstr>14;#Andrew Mockford</vt:lpwstr>
  </property>
</Properties>
</file>